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20" w:firstLineChars="200"/>
        <w:rPr>
          <w:rFonts w:hint="default" w:ascii="Arial" w:hAnsi="Arial" w:eastAsia="微软雅黑" w:cs="Arial"/>
          <w:i w:val="0"/>
          <w:iCs w:val="0"/>
          <w:caps w:val="0"/>
          <w:color w:val="000000" w:themeColor="text1"/>
          <w:spacing w:val="0"/>
          <w:sz w:val="21"/>
          <w:szCs w:val="21"/>
          <w14:textFill>
            <w14:solidFill>
              <w14:schemeClr w14:val="tx1"/>
            </w14:solidFill>
          </w14:textFill>
        </w:rPr>
      </w:pPr>
      <w:bookmarkStart w:id="0" w:name="_GoBack"/>
      <w:bookmarkEnd w:id="0"/>
      <w:r>
        <w:rPr>
          <w:rFonts w:hint="eastAsia" w:ascii="Arial" w:hAnsi="Arial" w:eastAsia="微软雅黑" w:cs="Arial"/>
          <w:i w:val="0"/>
          <w:iCs w:val="0"/>
          <w:caps w:val="0"/>
          <w:color w:val="000000" w:themeColor="text1"/>
          <w:spacing w:val="0"/>
          <w:sz w:val="21"/>
          <w:szCs w:val="21"/>
          <w:lang w:val="en-US" w:eastAsia="zh-CN"/>
          <w14:textFill>
            <w14:solidFill>
              <w14:schemeClr w14:val="tx1"/>
            </w14:solidFill>
          </w14:textFill>
        </w:rPr>
        <w:t>Gracyfiber t</w:t>
      </w:r>
      <w:r>
        <w:rPr>
          <w:rFonts w:hint="default" w:ascii="Arial" w:hAnsi="Arial" w:eastAsia="微软雅黑" w:cs="Arial"/>
          <w:i w:val="0"/>
          <w:iCs w:val="0"/>
          <w:caps w:val="0"/>
          <w:color w:val="000000" w:themeColor="text1"/>
          <w:spacing w:val="0"/>
          <w:sz w:val="21"/>
          <w:szCs w:val="21"/>
          <w14:textFill>
            <w14:solidFill>
              <w14:schemeClr w14:val="tx1"/>
            </w14:solidFill>
          </w14:textFill>
        </w:rPr>
        <w:t>he product is single-channel EDFA of high stable output. The kernel component of the product is high availability pump laser and high-performance gain flattening filters. The product has high stable output, high gain flatness and high reliability by using unique APC (automatic power control) and ATC (automatic temperature control). The system’s flatness and noise can achieve the best optimization by the gain flattening filters of professional design. The system is convenient to regulation and display, reliable, intelligent by using high stable and high precision MPU</w:t>
      </w:r>
    </w:p>
    <w:p>
      <w:pPr>
        <w:ind w:firstLine="420" w:firstLineChars="200"/>
        <w:rPr>
          <w:rFonts w:hint="default" w:ascii="Arial" w:hAnsi="Arial" w:eastAsia="微软雅黑" w:cs="Arial"/>
          <w:i w:val="0"/>
          <w:iCs w:val="0"/>
          <w:caps w:val="0"/>
          <w:color w:val="000000" w:themeColor="text1"/>
          <w:spacing w:val="0"/>
          <w:sz w:val="21"/>
          <w:szCs w:val="21"/>
          <w14:textFill>
            <w14:solidFill>
              <w14:schemeClr w14:val="tx1"/>
            </w14:solidFill>
          </w14:textFill>
        </w:rPr>
      </w:pPr>
    </w:p>
    <w:p>
      <w:pPr>
        <w:keepNext/>
        <w:keepLines/>
        <w:pageBreakBefore w:val="0"/>
        <w:widowControl/>
        <w:numPr>
          <w:numId w:val="0"/>
        </w:numPr>
        <w:kinsoku/>
        <w:wordWrap/>
        <w:overflowPunct/>
        <w:topLinePunct w:val="0"/>
        <w:autoSpaceDE/>
        <w:autoSpaceDN/>
        <w:bidi w:val="0"/>
        <w:adjustRightInd w:val="0"/>
        <w:snapToGrid w:val="0"/>
        <w:spacing w:before="0" w:after="120" w:line="240" w:lineRule="auto"/>
        <w:textAlignment w:val="auto"/>
        <w:outlineLvl w:val="9"/>
        <w:rPr>
          <w:rFonts w:hint="eastAsia" w:ascii="Arial" w:hAnsi="Arial" w:cs="Arial" w:eastAsiaTheme="minorEastAsia"/>
          <w:b/>
          <w:bCs/>
          <w:color w:val="308E98"/>
          <w:sz w:val="24"/>
          <w:szCs w:val="24"/>
          <w:lang w:val="en-US" w:eastAsia="zh-CN"/>
        </w:rPr>
      </w:pPr>
      <w:r>
        <w:rPr>
          <w:rFonts w:hint="eastAsia" w:ascii="Arial" w:hAnsi="Arial" w:cs="Arial" w:eastAsiaTheme="minorEastAsia"/>
          <w:b/>
          <w:bCs/>
          <w:color w:val="308E98"/>
          <w:sz w:val="24"/>
          <w:szCs w:val="24"/>
          <w:lang w:val="en-US" w:eastAsia="zh-CN"/>
        </w:rPr>
        <w:t>Features</w:t>
      </w:r>
    </w:p>
    <w:p>
      <w:pPr>
        <w:keepNext/>
        <w:keepLines/>
        <w:pageBreakBefore w:val="0"/>
        <w:widowControl/>
        <w:numPr>
          <w:ilvl w:val="0"/>
          <w:numId w:val="0"/>
        </w:numPr>
        <w:kinsoku/>
        <w:wordWrap/>
        <w:overflowPunct/>
        <w:topLinePunct w:val="0"/>
        <w:autoSpaceDE/>
        <w:autoSpaceDN/>
        <w:bidi w:val="0"/>
        <w:adjustRightInd w:val="0"/>
        <w:snapToGrid w:val="0"/>
        <w:spacing w:before="0" w:after="120" w:line="240" w:lineRule="auto"/>
        <w:textAlignment w:val="auto"/>
        <w:outlineLvl w:val="9"/>
        <w:rPr>
          <w:rFonts w:hint="eastAsia" w:ascii="Arial" w:hAnsi="Arial" w:cs="Arial" w:eastAsiaTheme="minorEastAsia"/>
          <w:b/>
          <w:bCs/>
          <w:sz w:val="24"/>
          <w:szCs w:val="24"/>
          <w:lang w:val="en-US" w:eastAsia="zh-CN"/>
        </w:rPr>
      </w:pPr>
    </w:p>
    <w:p>
      <w:pPr>
        <w:widowControl w:val="0"/>
        <w:numPr>
          <w:ilvl w:val="0"/>
          <w:numId w:val="1"/>
        </w:numPr>
        <w:autoSpaceDE w:val="0"/>
        <w:autoSpaceDN w:val="0"/>
        <w:snapToGrid/>
        <w:spacing w:after="0" w:line="240" w:lineRule="exact"/>
        <w:rPr>
          <w:rFonts w:ascii="Arial" w:hAnsi="Arial" w:cs="Arial"/>
          <w:sz w:val="21"/>
          <w:szCs w:val="21"/>
          <w:lang w:eastAsia="zh-TW"/>
        </w:rPr>
      </w:pPr>
      <w:r>
        <w:rPr>
          <w:rFonts w:ascii="Arial" w:hAnsi="Arial" w:cs="Arial"/>
          <w:sz w:val="21"/>
          <w:szCs w:val="21"/>
          <w:lang w:eastAsia="zh-TW"/>
        </w:rPr>
        <w:t>Low-noise high flatness design</w:t>
      </w:r>
    </w:p>
    <w:p>
      <w:pPr>
        <w:widowControl w:val="0"/>
        <w:numPr>
          <w:ilvl w:val="0"/>
          <w:numId w:val="0"/>
        </w:numPr>
        <w:autoSpaceDE w:val="0"/>
        <w:autoSpaceDN w:val="0"/>
        <w:snapToGrid/>
        <w:spacing w:after="0" w:line="240" w:lineRule="exact"/>
        <w:ind w:leftChars="0"/>
        <w:rPr>
          <w:rFonts w:ascii="Arial" w:hAnsi="Arial" w:cs="Arial"/>
          <w:sz w:val="21"/>
          <w:szCs w:val="21"/>
          <w:lang w:eastAsia="zh-TW"/>
        </w:rPr>
      </w:pPr>
    </w:p>
    <w:p>
      <w:pPr>
        <w:widowControl w:val="0"/>
        <w:numPr>
          <w:ilvl w:val="0"/>
          <w:numId w:val="1"/>
        </w:numPr>
        <w:autoSpaceDE w:val="0"/>
        <w:autoSpaceDN w:val="0"/>
        <w:snapToGrid/>
        <w:spacing w:after="0" w:line="240" w:lineRule="exact"/>
        <w:rPr>
          <w:rFonts w:ascii="Arial" w:hAnsi="Arial" w:cs="Arial"/>
          <w:sz w:val="21"/>
          <w:szCs w:val="21"/>
          <w:lang w:eastAsia="zh-TW"/>
        </w:rPr>
      </w:pPr>
      <w:r>
        <w:rPr>
          <w:rFonts w:ascii="Arial" w:hAnsi="Arial" w:cs="Arial"/>
          <w:sz w:val="21"/>
          <w:szCs w:val="21"/>
        </w:rPr>
        <w:t>Adjustable output power</w:t>
      </w:r>
    </w:p>
    <w:p>
      <w:pPr>
        <w:widowControl w:val="0"/>
        <w:numPr>
          <w:ilvl w:val="0"/>
          <w:numId w:val="0"/>
        </w:numPr>
        <w:autoSpaceDE w:val="0"/>
        <w:autoSpaceDN w:val="0"/>
        <w:snapToGrid/>
        <w:spacing w:after="0" w:line="240" w:lineRule="exact"/>
        <w:ind w:leftChars="0"/>
        <w:rPr>
          <w:rFonts w:ascii="Arial" w:hAnsi="Arial" w:cs="Arial"/>
          <w:sz w:val="21"/>
          <w:szCs w:val="21"/>
          <w:lang w:eastAsia="zh-TW"/>
        </w:rPr>
      </w:pPr>
    </w:p>
    <w:p>
      <w:pPr>
        <w:widowControl w:val="0"/>
        <w:numPr>
          <w:ilvl w:val="0"/>
          <w:numId w:val="1"/>
        </w:numPr>
        <w:autoSpaceDE w:val="0"/>
        <w:autoSpaceDN w:val="0"/>
        <w:snapToGrid/>
        <w:spacing w:after="0" w:line="240" w:lineRule="exact"/>
        <w:rPr>
          <w:rFonts w:ascii="Arial" w:hAnsi="Arial" w:cs="Arial"/>
          <w:sz w:val="21"/>
          <w:szCs w:val="21"/>
          <w:lang w:eastAsia="zh-TW"/>
        </w:rPr>
      </w:pPr>
      <w:r>
        <w:rPr>
          <w:rFonts w:ascii="Arial" w:hAnsi="Arial" w:cs="Arial"/>
          <w:sz w:val="21"/>
          <w:szCs w:val="21"/>
        </w:rPr>
        <w:t xml:space="preserve">High </w:t>
      </w:r>
      <w:r>
        <w:rPr>
          <w:rFonts w:ascii="Arial" w:hAnsi="Arial" w:cs="Arial"/>
          <w:sz w:val="21"/>
          <w:szCs w:val="21"/>
          <w:lang w:eastAsia="zh-TW"/>
        </w:rPr>
        <w:t>precision</w:t>
      </w:r>
      <w:r>
        <w:rPr>
          <w:rFonts w:ascii="Arial" w:hAnsi="Arial" w:cs="Arial"/>
          <w:sz w:val="21"/>
          <w:szCs w:val="21"/>
        </w:rPr>
        <w:t xml:space="preserve"> ATC keep system </w:t>
      </w:r>
      <w:r>
        <w:rPr>
          <w:rFonts w:ascii="Arial" w:hAnsi="Arial" w:cs="Arial"/>
          <w:sz w:val="21"/>
          <w:szCs w:val="21"/>
          <w:lang w:eastAsia="zh-TW"/>
        </w:rPr>
        <w:t>stable</w:t>
      </w:r>
      <w:r>
        <w:rPr>
          <w:rFonts w:hint="eastAsia" w:ascii="Arial" w:hAnsi="Arial" w:cs="Arial"/>
          <w:sz w:val="21"/>
          <w:szCs w:val="21"/>
        </w:rPr>
        <w:t xml:space="preserve"> </w:t>
      </w:r>
      <w:r>
        <w:rPr>
          <w:rFonts w:ascii="Arial" w:hAnsi="Arial" w:cs="Arial"/>
          <w:sz w:val="21"/>
          <w:szCs w:val="21"/>
          <w:lang w:eastAsia="zh-TW"/>
        </w:rPr>
        <w:t>operation</w:t>
      </w:r>
    </w:p>
    <w:p>
      <w:pPr>
        <w:widowControl w:val="0"/>
        <w:numPr>
          <w:ilvl w:val="0"/>
          <w:numId w:val="0"/>
        </w:numPr>
        <w:autoSpaceDE w:val="0"/>
        <w:autoSpaceDN w:val="0"/>
        <w:snapToGrid/>
        <w:spacing w:after="0" w:line="240" w:lineRule="exact"/>
        <w:ind w:leftChars="0"/>
        <w:rPr>
          <w:rFonts w:ascii="Arial" w:hAnsi="Arial" w:cs="Arial"/>
          <w:sz w:val="21"/>
          <w:szCs w:val="21"/>
          <w:lang w:eastAsia="zh-TW"/>
        </w:rPr>
      </w:pPr>
    </w:p>
    <w:p>
      <w:pPr>
        <w:widowControl w:val="0"/>
        <w:numPr>
          <w:ilvl w:val="0"/>
          <w:numId w:val="1"/>
        </w:numPr>
        <w:autoSpaceDE w:val="0"/>
        <w:autoSpaceDN w:val="0"/>
        <w:snapToGrid/>
        <w:spacing w:after="0" w:line="240" w:lineRule="exact"/>
        <w:rPr>
          <w:rFonts w:ascii="Arial" w:hAnsi="Arial" w:cs="Arial"/>
          <w:sz w:val="21"/>
          <w:szCs w:val="21"/>
          <w:lang w:eastAsia="zh-TW"/>
        </w:rPr>
      </w:pPr>
      <w:r>
        <w:rPr>
          <w:rFonts w:ascii="Arial" w:hAnsi="Arial" w:cs="Arial"/>
          <w:sz w:val="21"/>
          <w:szCs w:val="21"/>
          <w:lang w:eastAsia="zh-TW"/>
        </w:rPr>
        <w:t>Precision A</w:t>
      </w:r>
      <w:r>
        <w:rPr>
          <w:rFonts w:ascii="Arial" w:hAnsi="Arial" w:cs="Arial"/>
          <w:sz w:val="21"/>
          <w:szCs w:val="21"/>
        </w:rPr>
        <w:t>G</w:t>
      </w:r>
      <w:r>
        <w:rPr>
          <w:rFonts w:ascii="Arial" w:hAnsi="Arial" w:cs="Arial"/>
          <w:sz w:val="21"/>
          <w:szCs w:val="21"/>
          <w:lang w:eastAsia="zh-TW"/>
        </w:rPr>
        <w:t xml:space="preserve">C / APC circuit keeps the output </w:t>
      </w:r>
      <w:r>
        <w:rPr>
          <w:rFonts w:hint="eastAsia" w:ascii="Arial" w:hAnsi="Arial" w:cs="Arial"/>
          <w:sz w:val="21"/>
          <w:szCs w:val="21"/>
          <w:lang w:val="en-US" w:eastAsia="zh-CN"/>
        </w:rPr>
        <w:t>p</w:t>
      </w:r>
      <w:r>
        <w:rPr>
          <w:rFonts w:ascii="Arial" w:hAnsi="Arial" w:cs="Arial"/>
          <w:sz w:val="21"/>
          <w:szCs w:val="21"/>
          <w:lang w:eastAsia="zh-TW"/>
        </w:rPr>
        <w:t>ower stability</w:t>
      </w:r>
    </w:p>
    <w:p>
      <w:pPr>
        <w:widowControl w:val="0"/>
        <w:numPr>
          <w:ilvl w:val="0"/>
          <w:numId w:val="0"/>
        </w:numPr>
        <w:autoSpaceDE w:val="0"/>
        <w:autoSpaceDN w:val="0"/>
        <w:snapToGrid/>
        <w:spacing w:after="0" w:line="240" w:lineRule="exact"/>
        <w:ind w:leftChars="0"/>
        <w:rPr>
          <w:rFonts w:ascii="Arial" w:hAnsi="Arial" w:cs="Arial"/>
          <w:sz w:val="21"/>
          <w:szCs w:val="21"/>
          <w:lang w:eastAsia="zh-TW"/>
        </w:rPr>
      </w:pPr>
    </w:p>
    <w:p>
      <w:pPr>
        <w:widowControl w:val="0"/>
        <w:numPr>
          <w:ilvl w:val="0"/>
          <w:numId w:val="1"/>
        </w:numPr>
        <w:autoSpaceDE w:val="0"/>
        <w:autoSpaceDN w:val="0"/>
        <w:snapToGrid/>
        <w:spacing w:after="0" w:line="240" w:lineRule="exact"/>
        <w:rPr>
          <w:rFonts w:ascii="Arial" w:hAnsi="Arial" w:cs="Arial"/>
          <w:sz w:val="21"/>
          <w:szCs w:val="21"/>
          <w:lang w:eastAsia="zh-TW"/>
        </w:rPr>
      </w:pPr>
      <w:r>
        <w:rPr>
          <w:rFonts w:ascii="Arial" w:hAnsi="Arial" w:cs="Arial"/>
          <w:sz w:val="21"/>
          <w:szCs w:val="21"/>
        </w:rPr>
        <w:t>Card design highly integrated, space-saving cabinet</w:t>
      </w:r>
    </w:p>
    <w:p>
      <w:pPr>
        <w:widowControl w:val="0"/>
        <w:numPr>
          <w:ilvl w:val="0"/>
          <w:numId w:val="0"/>
        </w:numPr>
        <w:autoSpaceDE w:val="0"/>
        <w:autoSpaceDN w:val="0"/>
        <w:snapToGrid/>
        <w:spacing w:after="0" w:line="240" w:lineRule="exact"/>
        <w:ind w:leftChars="0"/>
        <w:rPr>
          <w:rFonts w:ascii="Arial" w:hAnsi="Arial" w:cs="Arial"/>
          <w:sz w:val="21"/>
          <w:szCs w:val="21"/>
          <w:lang w:eastAsia="zh-TW"/>
        </w:rPr>
      </w:pPr>
    </w:p>
    <w:p>
      <w:pPr>
        <w:widowControl w:val="0"/>
        <w:numPr>
          <w:ilvl w:val="0"/>
          <w:numId w:val="1"/>
        </w:numPr>
        <w:autoSpaceDE w:val="0"/>
        <w:autoSpaceDN w:val="0"/>
        <w:snapToGrid/>
        <w:spacing w:after="0" w:line="240" w:lineRule="exact"/>
        <w:rPr>
          <w:rFonts w:ascii="Arial" w:hAnsi="Arial" w:cs="Arial"/>
          <w:sz w:val="21"/>
          <w:szCs w:val="21"/>
          <w:lang w:eastAsia="zh-TW"/>
        </w:rPr>
      </w:pPr>
      <w:r>
        <w:rPr>
          <w:rFonts w:ascii="Arial" w:hAnsi="Arial" w:cs="Arial"/>
          <w:sz w:val="21"/>
          <w:szCs w:val="21"/>
        </w:rPr>
        <w:t>Expansion is very convenient</w:t>
      </w:r>
    </w:p>
    <w:p>
      <w:pPr>
        <w:widowControl w:val="0"/>
        <w:numPr>
          <w:ilvl w:val="0"/>
          <w:numId w:val="0"/>
        </w:numPr>
        <w:autoSpaceDE w:val="0"/>
        <w:autoSpaceDN w:val="0"/>
        <w:snapToGrid/>
        <w:spacing w:after="0" w:line="240" w:lineRule="exact"/>
        <w:ind w:leftChars="0"/>
        <w:rPr>
          <w:rFonts w:ascii="Arial" w:hAnsi="Arial" w:cs="Arial"/>
          <w:sz w:val="21"/>
          <w:szCs w:val="21"/>
          <w:lang w:eastAsia="zh-TW"/>
        </w:rPr>
      </w:pPr>
    </w:p>
    <w:p>
      <w:pPr>
        <w:widowControl w:val="0"/>
        <w:numPr>
          <w:ilvl w:val="0"/>
          <w:numId w:val="1"/>
        </w:numPr>
        <w:autoSpaceDE w:val="0"/>
        <w:autoSpaceDN w:val="0"/>
        <w:snapToGrid/>
        <w:spacing w:after="0" w:line="240" w:lineRule="exact"/>
        <w:rPr>
          <w:rFonts w:ascii="Arial" w:hAnsi="Arial" w:cs="Arial"/>
          <w:sz w:val="21"/>
          <w:szCs w:val="21"/>
          <w:lang w:eastAsia="zh-TW"/>
        </w:rPr>
      </w:pPr>
      <w:r>
        <w:rPr>
          <w:rFonts w:ascii="Arial" w:hAnsi="Arial" w:cs="Arial"/>
          <w:sz w:val="21"/>
          <w:szCs w:val="21"/>
        </w:rPr>
        <w:t>S</w:t>
      </w:r>
      <w:r>
        <w:rPr>
          <w:rFonts w:ascii="Arial" w:hAnsi="Arial" w:cs="Arial"/>
          <w:sz w:val="21"/>
          <w:szCs w:val="21"/>
          <w:lang w:eastAsia="zh-TW"/>
        </w:rPr>
        <w:t xml:space="preserve">trict accordance with </w:t>
      </w:r>
      <w:r>
        <w:rPr>
          <w:rFonts w:ascii="Arial" w:hAnsi="Arial" w:cs="Arial"/>
          <w:sz w:val="21"/>
          <w:szCs w:val="21"/>
        </w:rPr>
        <w:t>B</w:t>
      </w:r>
      <w:r>
        <w:rPr>
          <w:rFonts w:ascii="Arial" w:hAnsi="Arial" w:cs="Arial"/>
          <w:sz w:val="21"/>
          <w:szCs w:val="21"/>
          <w:lang w:eastAsia="zh-TW"/>
        </w:rPr>
        <w:t>ellcore GR-1312-CORE requirement for design</w:t>
      </w:r>
    </w:p>
    <w:p>
      <w:pPr>
        <w:widowControl w:val="0"/>
        <w:numPr>
          <w:numId w:val="0"/>
        </w:numPr>
        <w:autoSpaceDE w:val="0"/>
        <w:autoSpaceDN w:val="0"/>
        <w:snapToGrid/>
        <w:spacing w:after="0" w:line="240" w:lineRule="exact"/>
        <w:ind w:leftChars="0"/>
        <w:rPr>
          <w:rFonts w:ascii="Arial" w:hAnsi="Arial" w:cs="Arial"/>
          <w:sz w:val="21"/>
          <w:szCs w:val="21"/>
          <w:lang w:eastAsia="zh-TW"/>
        </w:rPr>
      </w:pPr>
    </w:p>
    <w:p>
      <w:pPr>
        <w:widowControl w:val="0"/>
        <w:numPr>
          <w:numId w:val="0"/>
        </w:numPr>
        <w:autoSpaceDE w:val="0"/>
        <w:autoSpaceDN w:val="0"/>
        <w:snapToGrid/>
        <w:spacing w:after="0" w:line="240" w:lineRule="exact"/>
        <w:ind w:leftChars="0"/>
        <w:rPr>
          <w:rFonts w:ascii="Arial" w:hAnsi="Arial" w:cs="Arial"/>
          <w:sz w:val="21"/>
          <w:szCs w:val="21"/>
          <w:lang w:eastAsia="zh-TW"/>
        </w:rPr>
      </w:pPr>
    </w:p>
    <w:p>
      <w:pPr>
        <w:widowControl w:val="0"/>
        <w:numPr>
          <w:numId w:val="0"/>
        </w:numPr>
        <w:autoSpaceDE w:val="0"/>
        <w:autoSpaceDN w:val="0"/>
        <w:snapToGrid/>
        <w:spacing w:after="0" w:line="240" w:lineRule="exact"/>
        <w:ind w:leftChars="0"/>
        <w:rPr>
          <w:rFonts w:ascii="Arial" w:hAnsi="Arial" w:cs="Arial"/>
          <w:sz w:val="21"/>
          <w:szCs w:val="21"/>
          <w:lang w:eastAsia="zh-TW"/>
        </w:rPr>
      </w:pPr>
    </w:p>
    <w:p>
      <w:pPr>
        <w:widowControl w:val="0"/>
        <w:numPr>
          <w:numId w:val="0"/>
        </w:numPr>
        <w:autoSpaceDE w:val="0"/>
        <w:autoSpaceDN w:val="0"/>
        <w:snapToGrid/>
        <w:spacing w:after="0" w:line="240" w:lineRule="exact"/>
        <w:ind w:leftChars="0"/>
        <w:rPr>
          <w:rFonts w:hint="eastAsia" w:ascii="Arial" w:hAnsi="Arial" w:cs="Arial" w:eastAsiaTheme="minorEastAsia"/>
          <w:b/>
          <w:bCs/>
          <w:color w:val="308E98"/>
          <w:sz w:val="24"/>
          <w:szCs w:val="24"/>
          <w:lang w:val="en-US" w:eastAsia="zh-CN"/>
        </w:rPr>
      </w:pPr>
      <w:r>
        <w:rPr>
          <w:rFonts w:hint="eastAsia" w:ascii="Arial" w:hAnsi="Arial" w:cs="Arial" w:eastAsiaTheme="minorEastAsia"/>
          <w:b/>
          <w:bCs/>
          <w:color w:val="308E98"/>
          <w:sz w:val="24"/>
          <w:szCs w:val="24"/>
          <w:lang w:val="en-US" w:eastAsia="zh-CN"/>
        </w:rPr>
        <w:t>Applications</w:t>
      </w:r>
    </w:p>
    <w:p>
      <w:pPr>
        <w:widowControl w:val="0"/>
        <w:numPr>
          <w:numId w:val="0"/>
        </w:numPr>
        <w:autoSpaceDE w:val="0"/>
        <w:autoSpaceDN w:val="0"/>
        <w:snapToGrid/>
        <w:spacing w:after="0" w:line="240" w:lineRule="exact"/>
        <w:ind w:leftChars="0"/>
        <w:rPr>
          <w:rFonts w:hint="eastAsia" w:ascii="Arial" w:hAnsi="Arial" w:cs="Arial" w:eastAsiaTheme="minorEastAsia"/>
          <w:b/>
          <w:bCs/>
          <w:color w:val="308E98"/>
          <w:sz w:val="24"/>
          <w:szCs w:val="24"/>
          <w:lang w:val="en-US" w:eastAsia="zh-TW"/>
        </w:rPr>
      </w:pPr>
    </w:p>
    <w:p>
      <w:pPr>
        <w:widowControl w:val="0"/>
        <w:autoSpaceDE w:val="0"/>
        <w:autoSpaceDN w:val="0"/>
        <w:snapToGrid/>
        <w:spacing w:after="0" w:line="240" w:lineRule="exact"/>
        <w:ind w:left="420"/>
        <w:rPr>
          <w:rFonts w:ascii="Arial" w:hAnsi="Arial" w:cs="Arial"/>
          <w:sz w:val="20"/>
          <w:szCs w:val="21"/>
        </w:rPr>
      </w:pPr>
    </w:p>
    <w:p>
      <w:pPr>
        <w:widowControl w:val="0"/>
        <w:autoSpaceDE w:val="0"/>
        <w:autoSpaceDN w:val="0"/>
        <w:snapToGrid/>
        <w:spacing w:after="0" w:line="240" w:lineRule="exact"/>
        <w:ind w:left="420"/>
        <w:rPr>
          <w:rFonts w:ascii="Arial" w:hAnsi="Arial" w:cs="Arial"/>
          <w:sz w:val="20"/>
          <w:szCs w:val="21"/>
        </w:rPr>
      </w:pPr>
      <w:r>
        <w:drawing>
          <wp:anchor distT="0" distB="0" distL="114300" distR="114300" simplePos="0" relativeHeight="251659264" behindDoc="0" locked="0" layoutInCell="1" allowOverlap="1">
            <wp:simplePos x="0" y="0"/>
            <wp:positionH relativeFrom="column">
              <wp:posOffset>113030</wp:posOffset>
            </wp:positionH>
            <wp:positionV relativeFrom="paragraph">
              <wp:posOffset>90170</wp:posOffset>
            </wp:positionV>
            <wp:extent cx="5218430" cy="2806065"/>
            <wp:effectExtent l="0" t="0" r="1270" b="13335"/>
            <wp:wrapSquare wrapText="bothSides"/>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4"/>
                    <a:stretch>
                      <a:fillRect/>
                    </a:stretch>
                  </pic:blipFill>
                  <pic:spPr>
                    <a:xfrm>
                      <a:off x="0" y="0"/>
                      <a:ext cx="5218430" cy="2806065"/>
                    </a:xfrm>
                    <a:prstGeom prst="rect">
                      <a:avLst/>
                    </a:prstGeom>
                    <a:noFill/>
                    <a:ln w="9525">
                      <a:noFill/>
                    </a:ln>
                  </pic:spPr>
                </pic:pic>
              </a:graphicData>
            </a:graphic>
          </wp:anchor>
        </w:drawing>
      </w:r>
    </w:p>
    <w:p>
      <w:pPr>
        <w:rPr>
          <w:rFonts w:hint="default" w:ascii="Arial" w:hAnsi="Arial" w:eastAsia="微软雅黑" w:cs="Arial"/>
          <w:i w:val="0"/>
          <w:iCs w:val="0"/>
          <w:caps w:val="0"/>
          <w:color w:val="000000" w:themeColor="text1"/>
          <w:spacing w:val="0"/>
          <w:sz w:val="21"/>
          <w:szCs w:val="21"/>
          <w14:textFill>
            <w14:solidFill>
              <w14:schemeClr w14:val="tx1"/>
            </w14:solidFill>
          </w14:textFill>
        </w:rPr>
      </w:pPr>
    </w:p>
    <w:p>
      <w:pPr>
        <w:rPr>
          <w:rFonts w:hint="eastAsia" w:ascii="Arial" w:hAnsi="Arial" w:cs="Arial" w:eastAsiaTheme="minorEastAsia"/>
          <w:b/>
          <w:bCs/>
          <w:color w:val="308E98"/>
          <w:sz w:val="24"/>
          <w:szCs w:val="24"/>
          <w:lang w:val="en-US" w:eastAsia="zh-CN"/>
        </w:rPr>
      </w:pPr>
    </w:p>
    <w:p>
      <w:pPr>
        <w:rPr>
          <w:rFonts w:hint="eastAsia" w:ascii="Arial" w:hAnsi="Arial" w:cs="Arial" w:eastAsiaTheme="minorEastAsia"/>
          <w:b/>
          <w:bCs/>
          <w:color w:val="308E98"/>
          <w:sz w:val="24"/>
          <w:szCs w:val="24"/>
          <w:lang w:val="en-US" w:eastAsia="zh-CN"/>
        </w:rPr>
      </w:pPr>
    </w:p>
    <w:p>
      <w:pPr>
        <w:rPr>
          <w:rFonts w:hint="eastAsia" w:ascii="Arial" w:hAnsi="Arial" w:cs="Arial" w:eastAsiaTheme="minorEastAsia"/>
          <w:b/>
          <w:bCs/>
          <w:color w:val="308E98"/>
          <w:sz w:val="24"/>
          <w:szCs w:val="24"/>
          <w:lang w:val="en-US" w:eastAsia="zh-CN"/>
        </w:rPr>
      </w:pPr>
    </w:p>
    <w:p>
      <w:pPr>
        <w:rPr>
          <w:rFonts w:hint="eastAsia" w:ascii="Arial" w:hAnsi="Arial" w:cs="Arial" w:eastAsiaTheme="minorEastAsia"/>
          <w:b/>
          <w:bCs/>
          <w:color w:val="308E98"/>
          <w:sz w:val="24"/>
          <w:szCs w:val="24"/>
          <w:lang w:val="en-US" w:eastAsia="zh-CN"/>
        </w:rPr>
      </w:pPr>
      <w:r>
        <w:rPr>
          <w:rFonts w:hint="eastAsia" w:ascii="Arial" w:hAnsi="Arial" w:cs="Arial" w:eastAsiaTheme="minorEastAsia"/>
          <w:b/>
          <w:bCs/>
          <w:color w:val="308E98"/>
          <w:sz w:val="24"/>
          <w:szCs w:val="24"/>
          <w:lang w:val="en-US" w:eastAsia="zh-CN"/>
        </w:rPr>
        <w:t>Optical path diagram</w:t>
      </w:r>
    </w:p>
    <w:p>
      <w:pPr>
        <w:widowControl w:val="0"/>
        <w:autoSpaceDE w:val="0"/>
        <w:autoSpaceDN w:val="0"/>
        <w:snapToGrid/>
        <w:spacing w:after="156" w:afterLines="50" w:line="240" w:lineRule="exact"/>
        <w:rPr>
          <w:rFonts w:ascii="Arial" w:hAnsi="Arial" w:cs="Arial"/>
          <w:sz w:val="20"/>
          <w:szCs w:val="21"/>
        </w:rPr>
      </w:pPr>
    </w:p>
    <w:p>
      <w:pPr>
        <w:widowControl w:val="0"/>
        <w:autoSpaceDE w:val="0"/>
        <w:autoSpaceDN w:val="0"/>
        <w:snapToGrid/>
        <w:spacing w:after="156" w:afterLines="50" w:line="240" w:lineRule="exact"/>
        <w:rPr>
          <w:rFonts w:ascii="Arial" w:hAnsi="Arial" w:cs="Arial"/>
          <w:sz w:val="20"/>
          <w:szCs w:val="21"/>
        </w:rPr>
      </w:pPr>
      <w:r>
        <w:rPr>
          <w:rFonts w:ascii="Arial" w:hAnsi="Arial" w:cs="Arial"/>
          <w:color w:val="FF0000"/>
          <w:sz w:val="28"/>
          <w:szCs w:val="28"/>
        </w:rPr>
        <w:drawing>
          <wp:anchor distT="0" distB="0" distL="114300" distR="114300" simplePos="0" relativeHeight="251660288" behindDoc="0" locked="0" layoutInCell="1" allowOverlap="1">
            <wp:simplePos x="0" y="0"/>
            <wp:positionH relativeFrom="column">
              <wp:posOffset>-28575</wp:posOffset>
            </wp:positionH>
            <wp:positionV relativeFrom="paragraph">
              <wp:posOffset>2540</wp:posOffset>
            </wp:positionV>
            <wp:extent cx="5319395" cy="946150"/>
            <wp:effectExtent l="0" t="0" r="14605" b="6350"/>
            <wp:wrapNone/>
            <wp:docPr id="1" name="图片 0" descr="图片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图片100.png"/>
                    <pic:cNvPicPr>
                      <a:picLocks noChangeAspect="1"/>
                    </pic:cNvPicPr>
                  </pic:nvPicPr>
                  <pic:blipFill>
                    <a:blip r:embed="rId5"/>
                    <a:stretch>
                      <a:fillRect/>
                    </a:stretch>
                  </pic:blipFill>
                  <pic:spPr>
                    <a:xfrm>
                      <a:off x="0" y="0"/>
                      <a:ext cx="5319395" cy="946150"/>
                    </a:xfrm>
                    <a:prstGeom prst="rect">
                      <a:avLst/>
                    </a:prstGeom>
                  </pic:spPr>
                </pic:pic>
              </a:graphicData>
            </a:graphic>
          </wp:anchor>
        </w:drawing>
      </w:r>
    </w:p>
    <w:p>
      <w:pPr>
        <w:widowControl w:val="0"/>
        <w:autoSpaceDE w:val="0"/>
        <w:autoSpaceDN w:val="0"/>
        <w:snapToGrid/>
        <w:spacing w:after="156" w:afterLines="50" w:line="240" w:lineRule="exact"/>
        <w:rPr>
          <w:rFonts w:ascii="Arial" w:hAnsi="Arial" w:cs="Arial"/>
          <w:sz w:val="20"/>
          <w:szCs w:val="21"/>
        </w:rPr>
      </w:pPr>
    </w:p>
    <w:p>
      <w:pPr>
        <w:widowControl w:val="0"/>
        <w:autoSpaceDE w:val="0"/>
        <w:autoSpaceDN w:val="0"/>
        <w:snapToGrid/>
        <w:spacing w:after="156" w:afterLines="50" w:line="240" w:lineRule="exact"/>
        <w:rPr>
          <w:rFonts w:ascii="Arial" w:hAnsi="Arial" w:cs="Arial"/>
          <w:sz w:val="20"/>
          <w:szCs w:val="21"/>
        </w:rPr>
      </w:pPr>
    </w:p>
    <w:p>
      <w:pPr>
        <w:widowControl w:val="0"/>
        <w:autoSpaceDE w:val="0"/>
        <w:autoSpaceDN w:val="0"/>
        <w:snapToGrid/>
        <w:spacing w:after="156" w:afterLines="50" w:line="240" w:lineRule="exact"/>
        <w:rPr>
          <w:rFonts w:ascii="Arial" w:hAnsi="Arial" w:cs="Arial"/>
          <w:sz w:val="20"/>
          <w:szCs w:val="21"/>
        </w:rPr>
      </w:pPr>
    </w:p>
    <w:p>
      <w:pPr>
        <w:widowControl w:val="0"/>
        <w:autoSpaceDE w:val="0"/>
        <w:autoSpaceDN w:val="0"/>
        <w:snapToGrid/>
        <w:spacing w:after="156" w:afterLines="50" w:line="240" w:lineRule="exact"/>
        <w:rPr>
          <w:rFonts w:ascii="Arial" w:hAnsi="Arial" w:cs="Arial"/>
          <w:sz w:val="20"/>
          <w:szCs w:val="21"/>
        </w:rPr>
      </w:pPr>
    </w:p>
    <w:p>
      <w:pPr>
        <w:widowControl w:val="0"/>
        <w:autoSpaceDE w:val="0"/>
        <w:autoSpaceDN w:val="0"/>
        <w:snapToGrid/>
        <w:spacing w:after="156" w:afterLines="50" w:line="240" w:lineRule="exact"/>
        <w:rPr>
          <w:rFonts w:ascii="Arial" w:hAnsi="Arial" w:cs="Arial"/>
          <w:sz w:val="20"/>
          <w:szCs w:val="21"/>
        </w:rPr>
      </w:pPr>
    </w:p>
    <w:p>
      <w:pPr>
        <w:rPr>
          <w:rFonts w:hint="eastAsia" w:ascii="Arial" w:hAnsi="Arial" w:cs="Arial" w:eastAsiaTheme="minorEastAsia"/>
          <w:b/>
          <w:bCs/>
          <w:color w:val="308E98"/>
          <w:sz w:val="24"/>
          <w:szCs w:val="24"/>
          <w:lang w:val="en-US" w:eastAsia="zh-CN"/>
        </w:rPr>
      </w:pPr>
    </w:p>
    <w:p>
      <w:pPr>
        <w:rPr>
          <w:rFonts w:hint="eastAsia" w:ascii="Arial" w:hAnsi="Arial" w:cs="Arial" w:eastAsiaTheme="minorEastAsia"/>
          <w:b/>
          <w:bCs/>
          <w:color w:val="308E98"/>
          <w:sz w:val="24"/>
          <w:szCs w:val="24"/>
          <w:lang w:val="en-US" w:eastAsia="zh-CN"/>
        </w:rPr>
      </w:pPr>
      <w:r>
        <w:rPr>
          <w:rFonts w:hint="eastAsia" w:ascii="Arial" w:hAnsi="Arial" w:cs="Arial" w:eastAsiaTheme="minorEastAsia"/>
          <w:b/>
          <w:bCs/>
          <w:color w:val="308E98"/>
          <w:sz w:val="24"/>
          <w:szCs w:val="24"/>
          <w:lang w:val="en-US" w:eastAsia="zh-CN"/>
        </w:rPr>
        <w:t>Performance index</w:t>
      </w:r>
    </w:p>
    <w:p>
      <w:pPr>
        <w:keepNext w:val="0"/>
        <w:keepLines w:val="0"/>
        <w:pageBreakBefore w:val="0"/>
        <w:widowControl/>
        <w:tabs>
          <w:tab w:val="left" w:pos="720"/>
        </w:tabs>
        <w:kinsoku/>
        <w:wordWrap/>
        <w:overflowPunct/>
        <w:topLinePunct w:val="0"/>
        <w:autoSpaceDE/>
        <w:autoSpaceDN/>
        <w:bidi w:val="0"/>
        <w:adjustRightInd w:val="0"/>
        <w:snapToGrid w:val="0"/>
        <w:textAlignment w:val="auto"/>
        <w:rPr>
          <w:rFonts w:ascii="Arial" w:hAnsi="Arial" w:cs="Arial"/>
          <w:b/>
          <w:color w:val="000000"/>
          <w:sz w:val="21"/>
        </w:rPr>
      </w:pPr>
      <w:r>
        <w:rPr>
          <w:rFonts w:ascii="Arial" w:hAnsi="Arial" w:cs="Arial"/>
          <w:b/>
          <w:color w:val="000000"/>
          <w:sz w:val="21"/>
        </w:rPr>
        <w:t>BA</w:t>
      </w:r>
    </w:p>
    <w:tbl>
      <w:tblPr>
        <w:tblStyle w:val="3"/>
        <w:tblW w:w="94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96"/>
        <w:gridCol w:w="645"/>
        <w:gridCol w:w="939"/>
        <w:gridCol w:w="1558"/>
        <w:gridCol w:w="1558"/>
        <w:gridCol w:w="14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3300" w:type="dxa"/>
            <w:tcBorders>
              <w:top w:val="single" w:color="000000" w:sz="8" w:space="0"/>
              <w:left w:val="single" w:color="000000" w:sz="8" w:space="0"/>
              <w:bottom w:val="single" w:color="000000" w:sz="8" w:space="0"/>
              <w:right w:val="single" w:color="000000" w:sz="8" w:space="0"/>
            </w:tcBorders>
            <w:shd w:val="clear" w:color="auto" w:fill="4DBFC4"/>
            <w:vAlign w:val="center"/>
          </w:tcPr>
          <w:p>
            <w:pPr>
              <w:keepNext w:val="0"/>
              <w:keepLines w:val="0"/>
              <w:widowControl/>
              <w:suppressLineNumbers w:val="0"/>
              <w:jc w:val="center"/>
              <w:textAlignment w:val="center"/>
              <w:rPr>
                <w:rFonts w:ascii="Arial" w:hAnsi="Arial" w:eastAsia="宋体"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Parameters</w:t>
            </w:r>
          </w:p>
        </w:tc>
        <w:tc>
          <w:tcPr>
            <w:tcW w:w="645" w:type="dxa"/>
            <w:tcBorders>
              <w:top w:val="single" w:color="000000" w:sz="8" w:space="0"/>
              <w:left w:val="single" w:color="000000" w:sz="8" w:space="0"/>
              <w:bottom w:val="single" w:color="000000" w:sz="8" w:space="0"/>
              <w:right w:val="single" w:color="000000" w:sz="8" w:space="0"/>
            </w:tcBorders>
            <w:shd w:val="clear" w:color="auto" w:fill="4DBFC4"/>
            <w:vAlign w:val="center"/>
          </w:tcPr>
          <w:p>
            <w:pPr>
              <w:keepNext w:val="0"/>
              <w:keepLines w:val="0"/>
              <w:widowControl/>
              <w:suppressLineNumbers w:val="0"/>
              <w:jc w:val="center"/>
              <w:textAlignment w:val="center"/>
              <w:rPr>
                <w:rFonts w:hint="default" w:ascii="Arial" w:hAnsi="Arial" w:eastAsia="宋体"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Unit</w:t>
            </w:r>
          </w:p>
        </w:tc>
        <w:tc>
          <w:tcPr>
            <w:tcW w:w="930" w:type="dxa"/>
            <w:tcBorders>
              <w:top w:val="single" w:color="000000" w:sz="8" w:space="0"/>
              <w:left w:val="single" w:color="000000" w:sz="8" w:space="0"/>
              <w:bottom w:val="single" w:color="000000" w:sz="8" w:space="0"/>
              <w:right w:val="single" w:color="000000" w:sz="8" w:space="0"/>
            </w:tcBorders>
            <w:shd w:val="clear" w:color="auto" w:fill="4DBFC4"/>
            <w:vAlign w:val="center"/>
          </w:tcPr>
          <w:p>
            <w:pPr>
              <w:keepNext w:val="0"/>
              <w:keepLines w:val="0"/>
              <w:widowControl/>
              <w:suppressLineNumbers w:val="0"/>
              <w:jc w:val="center"/>
              <w:textAlignment w:val="center"/>
              <w:rPr>
                <w:rFonts w:hint="default" w:ascii="Arial" w:hAnsi="Arial" w:eastAsia="宋体"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Symbol</w:t>
            </w:r>
          </w:p>
        </w:tc>
        <w:tc>
          <w:tcPr>
            <w:tcW w:w="1560" w:type="dxa"/>
            <w:tcBorders>
              <w:top w:val="single" w:color="000000" w:sz="8" w:space="0"/>
              <w:left w:val="single" w:color="000000" w:sz="8" w:space="0"/>
              <w:bottom w:val="single" w:color="000000" w:sz="8" w:space="0"/>
              <w:right w:val="single" w:color="000000" w:sz="8" w:space="0"/>
            </w:tcBorders>
            <w:shd w:val="clear" w:color="auto" w:fill="4DBFC4"/>
            <w:vAlign w:val="center"/>
          </w:tcPr>
          <w:p>
            <w:pPr>
              <w:keepNext w:val="0"/>
              <w:keepLines w:val="0"/>
              <w:widowControl/>
              <w:suppressLineNumbers w:val="0"/>
              <w:jc w:val="center"/>
              <w:textAlignment w:val="center"/>
              <w:rPr>
                <w:rFonts w:hint="default" w:ascii="Arial" w:hAnsi="Arial" w:eastAsia="宋体"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Min</w:t>
            </w:r>
          </w:p>
        </w:tc>
        <w:tc>
          <w:tcPr>
            <w:tcW w:w="1560" w:type="dxa"/>
            <w:tcBorders>
              <w:top w:val="single" w:color="000000" w:sz="8" w:space="0"/>
              <w:left w:val="single" w:color="000000" w:sz="8" w:space="0"/>
              <w:bottom w:val="single" w:color="000000" w:sz="8" w:space="0"/>
              <w:right w:val="single" w:color="000000" w:sz="8" w:space="0"/>
            </w:tcBorders>
            <w:shd w:val="clear" w:color="auto" w:fill="4DBFC4"/>
            <w:vAlign w:val="center"/>
          </w:tcPr>
          <w:p>
            <w:pPr>
              <w:keepNext w:val="0"/>
              <w:keepLines w:val="0"/>
              <w:widowControl/>
              <w:suppressLineNumbers w:val="0"/>
              <w:jc w:val="center"/>
              <w:textAlignment w:val="center"/>
              <w:rPr>
                <w:rFonts w:hint="default" w:ascii="Arial" w:hAnsi="Arial" w:eastAsia="宋体"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Typ</w:t>
            </w:r>
          </w:p>
        </w:tc>
        <w:tc>
          <w:tcPr>
            <w:tcW w:w="1485" w:type="dxa"/>
            <w:tcBorders>
              <w:top w:val="single" w:color="000000" w:sz="8" w:space="0"/>
              <w:left w:val="single" w:color="000000" w:sz="8" w:space="0"/>
              <w:bottom w:val="single" w:color="000000" w:sz="8" w:space="0"/>
              <w:right w:val="single" w:color="000000" w:sz="8" w:space="0"/>
            </w:tcBorders>
            <w:shd w:val="clear" w:color="auto" w:fill="4DBFC4"/>
            <w:vAlign w:val="center"/>
          </w:tcPr>
          <w:p>
            <w:pPr>
              <w:keepNext w:val="0"/>
              <w:keepLines w:val="0"/>
              <w:widowControl/>
              <w:suppressLineNumbers w:val="0"/>
              <w:jc w:val="center"/>
              <w:textAlignment w:val="center"/>
              <w:rPr>
                <w:rFonts w:hint="default" w:ascii="Arial" w:hAnsi="Arial" w:eastAsia="宋体"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Max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33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Working mode</w:t>
            </w:r>
          </w:p>
        </w:tc>
        <w:tc>
          <w:tcPr>
            <w:tcW w:w="6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93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56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56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APC</w:t>
            </w:r>
          </w:p>
        </w:tc>
        <w:tc>
          <w:tcPr>
            <w:tcW w:w="14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330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Operating Wavelength</w:t>
            </w:r>
          </w:p>
        </w:tc>
        <w:tc>
          <w:tcPr>
            <w:tcW w:w="645"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nm</w:t>
            </w:r>
          </w:p>
        </w:tc>
        <w:tc>
          <w:tcPr>
            <w:tcW w:w="93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λc</w:t>
            </w:r>
          </w:p>
        </w:tc>
        <w:tc>
          <w:tcPr>
            <w:tcW w:w="156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1528</w:t>
            </w:r>
          </w:p>
        </w:tc>
        <w:tc>
          <w:tcPr>
            <w:tcW w:w="156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1550</w:t>
            </w:r>
          </w:p>
        </w:tc>
        <w:tc>
          <w:tcPr>
            <w:tcW w:w="1485"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330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Output Power</w:t>
            </w:r>
          </w:p>
        </w:tc>
        <w:tc>
          <w:tcPr>
            <w:tcW w:w="645"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dBm</w:t>
            </w:r>
          </w:p>
        </w:tc>
        <w:tc>
          <w:tcPr>
            <w:tcW w:w="93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Po</w:t>
            </w:r>
          </w:p>
        </w:tc>
        <w:tc>
          <w:tcPr>
            <w:tcW w:w="156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56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485"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330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Input Power</w:t>
            </w:r>
          </w:p>
        </w:tc>
        <w:tc>
          <w:tcPr>
            <w:tcW w:w="645"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dBm</w:t>
            </w:r>
          </w:p>
        </w:tc>
        <w:tc>
          <w:tcPr>
            <w:tcW w:w="93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Pi</w:t>
            </w:r>
          </w:p>
        </w:tc>
        <w:tc>
          <w:tcPr>
            <w:tcW w:w="156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56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485"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330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Noise Figure</w:t>
            </w:r>
          </w:p>
        </w:tc>
        <w:tc>
          <w:tcPr>
            <w:tcW w:w="645"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dB</w:t>
            </w:r>
          </w:p>
        </w:tc>
        <w:tc>
          <w:tcPr>
            <w:tcW w:w="93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NF</w:t>
            </w:r>
          </w:p>
        </w:tc>
        <w:tc>
          <w:tcPr>
            <w:tcW w:w="156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56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4.5</w:t>
            </w:r>
          </w:p>
        </w:tc>
        <w:tc>
          <w:tcPr>
            <w:tcW w:w="1485"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330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Power/Gain Stability</w:t>
            </w:r>
          </w:p>
        </w:tc>
        <w:tc>
          <w:tcPr>
            <w:tcW w:w="645"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dB</w:t>
            </w:r>
          </w:p>
        </w:tc>
        <w:tc>
          <w:tcPr>
            <w:tcW w:w="93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ΔPo</w:t>
            </w:r>
          </w:p>
        </w:tc>
        <w:tc>
          <w:tcPr>
            <w:tcW w:w="156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56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±0.05</w:t>
            </w:r>
          </w:p>
        </w:tc>
        <w:tc>
          <w:tcPr>
            <w:tcW w:w="1485"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330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Input Isolation</w:t>
            </w:r>
          </w:p>
        </w:tc>
        <w:tc>
          <w:tcPr>
            <w:tcW w:w="645"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dB</w:t>
            </w:r>
          </w:p>
        </w:tc>
        <w:tc>
          <w:tcPr>
            <w:tcW w:w="93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ISOi</w:t>
            </w:r>
          </w:p>
        </w:tc>
        <w:tc>
          <w:tcPr>
            <w:tcW w:w="156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56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485"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330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Output Isolation</w:t>
            </w:r>
          </w:p>
        </w:tc>
        <w:tc>
          <w:tcPr>
            <w:tcW w:w="645"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dB</w:t>
            </w:r>
          </w:p>
        </w:tc>
        <w:tc>
          <w:tcPr>
            <w:tcW w:w="93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ISOo</w:t>
            </w:r>
          </w:p>
        </w:tc>
        <w:tc>
          <w:tcPr>
            <w:tcW w:w="156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56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485"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330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Return loss</w:t>
            </w:r>
          </w:p>
        </w:tc>
        <w:tc>
          <w:tcPr>
            <w:tcW w:w="645"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dB</w:t>
            </w:r>
          </w:p>
        </w:tc>
        <w:tc>
          <w:tcPr>
            <w:tcW w:w="93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RL</w:t>
            </w:r>
          </w:p>
        </w:tc>
        <w:tc>
          <w:tcPr>
            <w:tcW w:w="156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56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485"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330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PDG</w:t>
            </w:r>
          </w:p>
        </w:tc>
        <w:tc>
          <w:tcPr>
            <w:tcW w:w="645"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dB</w:t>
            </w:r>
          </w:p>
        </w:tc>
        <w:tc>
          <w:tcPr>
            <w:tcW w:w="93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PDG</w:t>
            </w:r>
          </w:p>
        </w:tc>
        <w:tc>
          <w:tcPr>
            <w:tcW w:w="156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56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485"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330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PMD</w:t>
            </w:r>
          </w:p>
        </w:tc>
        <w:tc>
          <w:tcPr>
            <w:tcW w:w="645"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ps</w:t>
            </w:r>
          </w:p>
        </w:tc>
        <w:tc>
          <w:tcPr>
            <w:tcW w:w="93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PMD</w:t>
            </w:r>
          </w:p>
        </w:tc>
        <w:tc>
          <w:tcPr>
            <w:tcW w:w="156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56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485"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330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Consumption</w:t>
            </w:r>
          </w:p>
        </w:tc>
        <w:tc>
          <w:tcPr>
            <w:tcW w:w="645"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w:t>
            </w:r>
          </w:p>
        </w:tc>
        <w:tc>
          <w:tcPr>
            <w:tcW w:w="93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P</w:t>
            </w:r>
          </w:p>
        </w:tc>
        <w:tc>
          <w:tcPr>
            <w:tcW w:w="156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56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485"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r>
    </w:tbl>
    <w:p>
      <w:pPr>
        <w:keepNext w:val="0"/>
        <w:keepLines w:val="0"/>
        <w:pageBreakBefore w:val="0"/>
        <w:widowControl/>
        <w:tabs>
          <w:tab w:val="left" w:pos="720"/>
        </w:tabs>
        <w:kinsoku/>
        <w:wordWrap/>
        <w:overflowPunct/>
        <w:topLinePunct w:val="0"/>
        <w:autoSpaceDE/>
        <w:autoSpaceDN/>
        <w:bidi w:val="0"/>
        <w:adjustRightInd w:val="0"/>
        <w:snapToGrid w:val="0"/>
        <w:textAlignment w:val="auto"/>
        <w:rPr>
          <w:rFonts w:ascii="Arial" w:hAnsi="Arial" w:cs="Arial"/>
          <w:b/>
          <w:color w:val="000000"/>
          <w:sz w:val="21"/>
        </w:rPr>
      </w:pPr>
    </w:p>
    <w:p>
      <w:pPr>
        <w:keepNext w:val="0"/>
        <w:keepLines w:val="0"/>
        <w:pageBreakBefore w:val="0"/>
        <w:widowControl/>
        <w:tabs>
          <w:tab w:val="left" w:pos="720"/>
        </w:tabs>
        <w:kinsoku/>
        <w:wordWrap/>
        <w:overflowPunct/>
        <w:topLinePunct w:val="0"/>
        <w:autoSpaceDE/>
        <w:autoSpaceDN/>
        <w:bidi w:val="0"/>
        <w:adjustRightInd w:val="0"/>
        <w:snapToGrid w:val="0"/>
        <w:textAlignment w:val="auto"/>
        <w:rPr>
          <w:rFonts w:ascii="Arial" w:hAnsi="Arial" w:cs="Arial"/>
          <w:b/>
          <w:color w:val="000000"/>
          <w:sz w:val="21"/>
        </w:rPr>
      </w:pPr>
      <w:r>
        <w:rPr>
          <w:rFonts w:ascii="Arial" w:hAnsi="Arial" w:cs="Arial"/>
          <w:b/>
          <w:color w:val="000000"/>
          <w:sz w:val="21"/>
        </w:rPr>
        <w:t>PA</w:t>
      </w:r>
    </w:p>
    <w:tbl>
      <w:tblPr>
        <w:tblStyle w:val="3"/>
        <w:tblW w:w="94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96"/>
        <w:gridCol w:w="645"/>
        <w:gridCol w:w="939"/>
        <w:gridCol w:w="1558"/>
        <w:gridCol w:w="1558"/>
        <w:gridCol w:w="14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3300" w:type="dxa"/>
            <w:tcBorders>
              <w:top w:val="single" w:color="000000" w:sz="8" w:space="0"/>
              <w:left w:val="single" w:color="000000" w:sz="8" w:space="0"/>
              <w:bottom w:val="single" w:color="000000" w:sz="8" w:space="0"/>
              <w:right w:val="single" w:color="000000" w:sz="8" w:space="0"/>
            </w:tcBorders>
            <w:shd w:val="clear" w:color="auto" w:fill="4DBFC4"/>
            <w:vAlign w:val="center"/>
          </w:tcPr>
          <w:p>
            <w:pPr>
              <w:keepNext w:val="0"/>
              <w:keepLines w:val="0"/>
              <w:widowControl/>
              <w:suppressLineNumbers w:val="0"/>
              <w:jc w:val="center"/>
              <w:textAlignment w:val="center"/>
              <w:rPr>
                <w:rFonts w:ascii="Arial" w:hAnsi="Arial" w:eastAsia="宋体"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Parameters</w:t>
            </w:r>
          </w:p>
        </w:tc>
        <w:tc>
          <w:tcPr>
            <w:tcW w:w="645" w:type="dxa"/>
            <w:tcBorders>
              <w:top w:val="single" w:color="000000" w:sz="8" w:space="0"/>
              <w:left w:val="single" w:color="000000" w:sz="8" w:space="0"/>
              <w:bottom w:val="single" w:color="000000" w:sz="8" w:space="0"/>
              <w:right w:val="single" w:color="000000" w:sz="8" w:space="0"/>
            </w:tcBorders>
            <w:shd w:val="clear" w:color="auto" w:fill="4DBFC4"/>
            <w:vAlign w:val="center"/>
          </w:tcPr>
          <w:p>
            <w:pPr>
              <w:keepNext w:val="0"/>
              <w:keepLines w:val="0"/>
              <w:widowControl/>
              <w:suppressLineNumbers w:val="0"/>
              <w:jc w:val="center"/>
              <w:textAlignment w:val="center"/>
              <w:rPr>
                <w:rFonts w:hint="default" w:ascii="Arial" w:hAnsi="Arial" w:eastAsia="宋体"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Unit</w:t>
            </w:r>
          </w:p>
        </w:tc>
        <w:tc>
          <w:tcPr>
            <w:tcW w:w="930" w:type="dxa"/>
            <w:tcBorders>
              <w:top w:val="single" w:color="000000" w:sz="8" w:space="0"/>
              <w:left w:val="single" w:color="000000" w:sz="8" w:space="0"/>
              <w:bottom w:val="single" w:color="000000" w:sz="8" w:space="0"/>
              <w:right w:val="single" w:color="000000" w:sz="8" w:space="0"/>
            </w:tcBorders>
            <w:shd w:val="clear" w:color="auto" w:fill="4DBFC4"/>
            <w:vAlign w:val="center"/>
          </w:tcPr>
          <w:p>
            <w:pPr>
              <w:keepNext w:val="0"/>
              <w:keepLines w:val="0"/>
              <w:widowControl/>
              <w:suppressLineNumbers w:val="0"/>
              <w:jc w:val="center"/>
              <w:textAlignment w:val="center"/>
              <w:rPr>
                <w:rFonts w:hint="default" w:ascii="Arial" w:hAnsi="Arial" w:eastAsia="宋体"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S</w:t>
            </w:r>
            <w:r>
              <w:rPr>
                <w:rStyle w:val="5"/>
                <w:rFonts w:eastAsia="宋体"/>
                <w:lang w:val="en-US" w:eastAsia="zh-CN" w:bidi="ar"/>
              </w:rPr>
              <w:t>ymbol</w:t>
            </w:r>
          </w:p>
        </w:tc>
        <w:tc>
          <w:tcPr>
            <w:tcW w:w="1560" w:type="dxa"/>
            <w:tcBorders>
              <w:top w:val="single" w:color="000000" w:sz="8" w:space="0"/>
              <w:left w:val="single" w:color="000000" w:sz="8" w:space="0"/>
              <w:bottom w:val="single" w:color="000000" w:sz="8" w:space="0"/>
              <w:right w:val="single" w:color="000000" w:sz="8" w:space="0"/>
            </w:tcBorders>
            <w:shd w:val="clear" w:color="auto" w:fill="4DBFC4"/>
            <w:vAlign w:val="center"/>
          </w:tcPr>
          <w:p>
            <w:pPr>
              <w:keepNext w:val="0"/>
              <w:keepLines w:val="0"/>
              <w:widowControl/>
              <w:suppressLineNumbers w:val="0"/>
              <w:jc w:val="center"/>
              <w:textAlignment w:val="center"/>
              <w:rPr>
                <w:rFonts w:hint="default" w:ascii="Arial" w:hAnsi="Arial" w:eastAsia="宋体"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Min</w:t>
            </w:r>
          </w:p>
        </w:tc>
        <w:tc>
          <w:tcPr>
            <w:tcW w:w="1560" w:type="dxa"/>
            <w:tcBorders>
              <w:top w:val="single" w:color="000000" w:sz="8" w:space="0"/>
              <w:left w:val="single" w:color="000000" w:sz="8" w:space="0"/>
              <w:bottom w:val="single" w:color="000000" w:sz="8" w:space="0"/>
              <w:right w:val="single" w:color="000000" w:sz="8" w:space="0"/>
            </w:tcBorders>
            <w:shd w:val="clear" w:color="auto" w:fill="4DBFC4"/>
            <w:vAlign w:val="center"/>
          </w:tcPr>
          <w:p>
            <w:pPr>
              <w:keepNext w:val="0"/>
              <w:keepLines w:val="0"/>
              <w:widowControl/>
              <w:suppressLineNumbers w:val="0"/>
              <w:jc w:val="center"/>
              <w:textAlignment w:val="center"/>
              <w:rPr>
                <w:rFonts w:hint="default" w:ascii="Arial" w:hAnsi="Arial" w:eastAsia="宋体"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Typ</w:t>
            </w:r>
          </w:p>
        </w:tc>
        <w:tc>
          <w:tcPr>
            <w:tcW w:w="1485" w:type="dxa"/>
            <w:tcBorders>
              <w:top w:val="single" w:color="000000" w:sz="8" w:space="0"/>
              <w:left w:val="single" w:color="000000" w:sz="8" w:space="0"/>
              <w:bottom w:val="single" w:color="000000" w:sz="8" w:space="0"/>
              <w:right w:val="single" w:color="000000" w:sz="8" w:space="0"/>
            </w:tcBorders>
            <w:shd w:val="clear" w:color="auto" w:fill="4DBFC4"/>
            <w:vAlign w:val="center"/>
          </w:tcPr>
          <w:p>
            <w:pPr>
              <w:keepNext w:val="0"/>
              <w:keepLines w:val="0"/>
              <w:widowControl/>
              <w:suppressLineNumbers w:val="0"/>
              <w:jc w:val="center"/>
              <w:textAlignment w:val="center"/>
              <w:rPr>
                <w:rFonts w:hint="default" w:ascii="Arial" w:hAnsi="Arial" w:eastAsia="宋体"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Max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33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Working mode</w:t>
            </w:r>
          </w:p>
        </w:tc>
        <w:tc>
          <w:tcPr>
            <w:tcW w:w="6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93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56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56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AGC</w:t>
            </w:r>
          </w:p>
        </w:tc>
        <w:tc>
          <w:tcPr>
            <w:tcW w:w="14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330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Operating Wavelength</w:t>
            </w:r>
          </w:p>
        </w:tc>
        <w:tc>
          <w:tcPr>
            <w:tcW w:w="645"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nm</w:t>
            </w:r>
          </w:p>
        </w:tc>
        <w:tc>
          <w:tcPr>
            <w:tcW w:w="93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λc</w:t>
            </w:r>
          </w:p>
        </w:tc>
        <w:tc>
          <w:tcPr>
            <w:tcW w:w="156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1528</w:t>
            </w:r>
          </w:p>
        </w:tc>
        <w:tc>
          <w:tcPr>
            <w:tcW w:w="156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1550</w:t>
            </w:r>
          </w:p>
        </w:tc>
        <w:tc>
          <w:tcPr>
            <w:tcW w:w="1485"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330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Input Power</w:t>
            </w:r>
          </w:p>
        </w:tc>
        <w:tc>
          <w:tcPr>
            <w:tcW w:w="645"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dBm</w:t>
            </w:r>
          </w:p>
        </w:tc>
        <w:tc>
          <w:tcPr>
            <w:tcW w:w="93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Pi</w:t>
            </w:r>
          </w:p>
        </w:tc>
        <w:tc>
          <w:tcPr>
            <w:tcW w:w="156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-25</w:t>
            </w:r>
          </w:p>
        </w:tc>
        <w:tc>
          <w:tcPr>
            <w:tcW w:w="156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485"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330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Gain</w:t>
            </w:r>
          </w:p>
        </w:tc>
        <w:tc>
          <w:tcPr>
            <w:tcW w:w="645"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dB</w:t>
            </w:r>
          </w:p>
        </w:tc>
        <w:tc>
          <w:tcPr>
            <w:tcW w:w="93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G</w:t>
            </w:r>
          </w:p>
        </w:tc>
        <w:tc>
          <w:tcPr>
            <w:tcW w:w="156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w:t>
            </w:r>
          </w:p>
        </w:tc>
        <w:tc>
          <w:tcPr>
            <w:tcW w:w="156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485"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330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Noise Figure</w:t>
            </w:r>
          </w:p>
        </w:tc>
        <w:tc>
          <w:tcPr>
            <w:tcW w:w="645"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dB</w:t>
            </w:r>
          </w:p>
        </w:tc>
        <w:tc>
          <w:tcPr>
            <w:tcW w:w="93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NF</w:t>
            </w:r>
          </w:p>
        </w:tc>
        <w:tc>
          <w:tcPr>
            <w:tcW w:w="156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56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4.5</w:t>
            </w:r>
          </w:p>
        </w:tc>
        <w:tc>
          <w:tcPr>
            <w:tcW w:w="1485"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330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Power/Gain Stability</w:t>
            </w:r>
          </w:p>
        </w:tc>
        <w:tc>
          <w:tcPr>
            <w:tcW w:w="645"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dB</w:t>
            </w:r>
          </w:p>
        </w:tc>
        <w:tc>
          <w:tcPr>
            <w:tcW w:w="93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ΔPo</w:t>
            </w:r>
          </w:p>
        </w:tc>
        <w:tc>
          <w:tcPr>
            <w:tcW w:w="156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56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±0.05</w:t>
            </w:r>
          </w:p>
        </w:tc>
        <w:tc>
          <w:tcPr>
            <w:tcW w:w="1485"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330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Input Isolation</w:t>
            </w:r>
          </w:p>
        </w:tc>
        <w:tc>
          <w:tcPr>
            <w:tcW w:w="645"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dB</w:t>
            </w:r>
          </w:p>
        </w:tc>
        <w:tc>
          <w:tcPr>
            <w:tcW w:w="93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ISOi</w:t>
            </w:r>
          </w:p>
        </w:tc>
        <w:tc>
          <w:tcPr>
            <w:tcW w:w="156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56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485"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330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Output Isolation</w:t>
            </w:r>
          </w:p>
        </w:tc>
        <w:tc>
          <w:tcPr>
            <w:tcW w:w="645"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dB</w:t>
            </w:r>
          </w:p>
        </w:tc>
        <w:tc>
          <w:tcPr>
            <w:tcW w:w="93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ISOo</w:t>
            </w:r>
          </w:p>
        </w:tc>
        <w:tc>
          <w:tcPr>
            <w:tcW w:w="156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156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485"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330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Return loss</w:t>
            </w:r>
          </w:p>
        </w:tc>
        <w:tc>
          <w:tcPr>
            <w:tcW w:w="645"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dB</w:t>
            </w:r>
          </w:p>
        </w:tc>
        <w:tc>
          <w:tcPr>
            <w:tcW w:w="93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RL</w:t>
            </w:r>
          </w:p>
        </w:tc>
        <w:tc>
          <w:tcPr>
            <w:tcW w:w="156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56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485"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330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PDG</w:t>
            </w:r>
          </w:p>
        </w:tc>
        <w:tc>
          <w:tcPr>
            <w:tcW w:w="645"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dB</w:t>
            </w:r>
          </w:p>
        </w:tc>
        <w:tc>
          <w:tcPr>
            <w:tcW w:w="93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PDG</w:t>
            </w:r>
          </w:p>
        </w:tc>
        <w:tc>
          <w:tcPr>
            <w:tcW w:w="156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56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485"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330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PMD</w:t>
            </w:r>
          </w:p>
        </w:tc>
        <w:tc>
          <w:tcPr>
            <w:tcW w:w="645"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ps</w:t>
            </w:r>
          </w:p>
        </w:tc>
        <w:tc>
          <w:tcPr>
            <w:tcW w:w="93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PMD</w:t>
            </w:r>
          </w:p>
        </w:tc>
        <w:tc>
          <w:tcPr>
            <w:tcW w:w="156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56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485"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330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Consumption</w:t>
            </w:r>
          </w:p>
        </w:tc>
        <w:tc>
          <w:tcPr>
            <w:tcW w:w="645"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w:t>
            </w:r>
          </w:p>
        </w:tc>
        <w:tc>
          <w:tcPr>
            <w:tcW w:w="93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P</w:t>
            </w:r>
          </w:p>
        </w:tc>
        <w:tc>
          <w:tcPr>
            <w:tcW w:w="156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56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485"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r>
    </w:tbl>
    <w:p>
      <w:pPr>
        <w:rPr>
          <w:rFonts w:hint="eastAsia" w:ascii="Arial" w:hAnsi="Arial" w:cs="Arial" w:eastAsiaTheme="minorEastAsia"/>
          <w:b/>
          <w:bCs/>
          <w:color w:val="308E98"/>
          <w:sz w:val="24"/>
          <w:szCs w:val="24"/>
          <w:lang w:val="en-US" w:eastAsia="zh-CN"/>
        </w:rPr>
      </w:pPr>
    </w:p>
    <w:p>
      <w:pPr>
        <w:keepNext w:val="0"/>
        <w:keepLines w:val="0"/>
        <w:pageBreakBefore w:val="0"/>
        <w:widowControl/>
        <w:tabs>
          <w:tab w:val="left" w:pos="720"/>
        </w:tabs>
        <w:kinsoku/>
        <w:wordWrap/>
        <w:overflowPunct/>
        <w:topLinePunct w:val="0"/>
        <w:autoSpaceDE/>
        <w:autoSpaceDN/>
        <w:bidi w:val="0"/>
        <w:adjustRightInd w:val="0"/>
        <w:snapToGrid w:val="0"/>
        <w:textAlignment w:val="auto"/>
        <w:rPr>
          <w:rFonts w:ascii="Arial" w:hAnsi="Arial" w:cs="Arial"/>
          <w:b/>
          <w:bCs/>
          <w:color w:val="000000"/>
          <w:sz w:val="21"/>
        </w:rPr>
      </w:pPr>
      <w:r>
        <w:rPr>
          <w:rFonts w:ascii="Arial" w:hAnsi="Arial" w:cs="Arial"/>
          <w:color w:val="FF0000"/>
          <w:sz w:val="28"/>
          <w:szCs w:val="28"/>
        </w:rPr>
        <w:t>■</w:t>
      </w:r>
      <w:r>
        <w:rPr>
          <w:rFonts w:ascii="Arial" w:hAnsi="Arial" w:cs="Arial"/>
          <w:b/>
          <w:bCs/>
          <w:color w:val="000000"/>
          <w:sz w:val="21"/>
        </w:rPr>
        <w:t>Laser class information security</w:t>
      </w:r>
    </w:p>
    <w:p>
      <w:pPr>
        <w:spacing w:after="0" w:line="240" w:lineRule="exact"/>
        <w:rPr>
          <w:rFonts w:ascii="Arial" w:hAnsi="Arial" w:cs="Arial"/>
          <w:color w:val="000000"/>
          <w:sz w:val="18"/>
        </w:rPr>
      </w:pPr>
      <w:r>
        <w:rPr>
          <w:rFonts w:ascii="Arial" w:hAnsi="宋体" w:eastAsia="宋体" w:cs="Arial"/>
          <w:color w:val="000000"/>
          <w:sz w:val="18"/>
        </w:rPr>
        <w:t>Ⅲ</w:t>
      </w:r>
      <w:r>
        <w:rPr>
          <w:rFonts w:ascii="Arial" w:hAnsi="Arial" w:cs="Arial"/>
          <w:color w:val="000000"/>
          <w:sz w:val="18"/>
        </w:rPr>
        <w:t>b level laser products</w:t>
      </w:r>
    </w:p>
    <w:p>
      <w:pPr>
        <w:spacing w:after="0" w:line="240" w:lineRule="exact"/>
        <w:rPr>
          <w:rFonts w:ascii="Arial" w:hAnsi="Arial" w:cs="Arial"/>
          <w:color w:val="000000"/>
          <w:sz w:val="18"/>
        </w:rPr>
      </w:pPr>
      <w:r>
        <w:rPr>
          <w:rFonts w:ascii="Arial" w:hAnsi="Arial" w:cs="Arial"/>
          <w:color w:val="000000"/>
          <w:sz w:val="18"/>
        </w:rPr>
        <w:t>With single-mode fiber pigtail connectors</w:t>
      </w:r>
    </w:p>
    <w:p>
      <w:pPr>
        <w:spacing w:after="0" w:line="240" w:lineRule="exact"/>
        <w:rPr>
          <w:rFonts w:ascii="Arial" w:hAnsi="Arial" w:cs="Arial"/>
          <w:color w:val="000000"/>
          <w:sz w:val="18"/>
        </w:rPr>
      </w:pPr>
      <w:r>
        <w:rPr>
          <w:rFonts w:ascii="Arial" w:hAnsi="Arial" w:cs="Arial"/>
          <w:color w:val="000000"/>
          <w:sz w:val="18"/>
        </w:rPr>
        <w:t>Wavelength：0.96~1.68μm</w:t>
      </w:r>
    </w:p>
    <w:p>
      <w:pPr>
        <w:spacing w:after="0" w:line="240" w:lineRule="exact"/>
        <w:rPr>
          <w:rFonts w:ascii="Arial" w:hAnsi="Arial" w:cs="Arial"/>
          <w:color w:val="000000"/>
          <w:sz w:val="18"/>
        </w:rPr>
      </w:pPr>
      <w:r>
        <w:rPr>
          <w:rFonts w:ascii="Arial" w:hAnsi="Arial" w:cs="Arial"/>
          <w:color w:val="000000"/>
          <w:sz w:val="18"/>
        </w:rPr>
        <w:t>Maximum power：&lt;400mW</w:t>
      </w:r>
    </w:p>
    <w:p>
      <w:pPr>
        <w:spacing w:after="0" w:line="240" w:lineRule="exact"/>
        <w:rPr>
          <w:rFonts w:ascii="Arial" w:hAnsi="Arial" w:cs="Arial"/>
          <w:color w:val="000000"/>
          <w:sz w:val="18"/>
        </w:rPr>
      </w:pPr>
      <w:r>
        <w:rPr>
          <w:rFonts w:ascii="Arial" w:hAnsi="Arial" w:cs="Arial"/>
          <w:color w:val="000000"/>
          <w:sz w:val="18"/>
        </w:rPr>
        <w:t>Products cannot be transported in a charged state</w:t>
      </w:r>
    </w:p>
    <w:p>
      <w:pPr>
        <w:rPr>
          <w:rFonts w:ascii="Arial" w:hAnsi="Arial" w:cs="Arial"/>
          <w:color w:val="000000"/>
          <w:sz w:val="18"/>
        </w:rPr>
      </w:pPr>
      <w:r>
        <w:rPr>
          <w:rFonts w:ascii="Arial" w:hAnsi="Arial" w:cs="Arial"/>
          <w:color w:val="000000"/>
          <w:sz w:val="18"/>
        </w:rPr>
        <w:t>Note: this instruction outside of any control, regulation and treatment may result in hazardous radiation exposure</w:t>
      </w:r>
    </w:p>
    <w:p>
      <w:pPr>
        <w:rPr>
          <w:rFonts w:hint="eastAsia" w:ascii="Arial" w:hAnsi="Arial" w:cs="Arial" w:eastAsiaTheme="minorEastAsia"/>
          <w:b/>
          <w:bCs/>
          <w:sz w:val="24"/>
          <w:szCs w:val="24"/>
          <w:lang w:val="en-US" w:eastAsia="zh-CN"/>
        </w:rPr>
      </w:pPr>
      <w:r>
        <w:rPr>
          <w:rFonts w:ascii="Arial" w:hAnsi="Arial" w:cs="Arial"/>
        </w:rPr>
        <w:drawing>
          <wp:anchor distT="0" distB="0" distL="114300" distR="114300" simplePos="0" relativeHeight="251662336" behindDoc="0" locked="0" layoutInCell="1" allowOverlap="1">
            <wp:simplePos x="0" y="0"/>
            <wp:positionH relativeFrom="column">
              <wp:posOffset>-59690</wp:posOffset>
            </wp:positionH>
            <wp:positionV relativeFrom="paragraph">
              <wp:posOffset>40640</wp:posOffset>
            </wp:positionV>
            <wp:extent cx="3546475" cy="1192530"/>
            <wp:effectExtent l="0" t="0" r="15875" b="7620"/>
            <wp:wrapNone/>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noChangeArrowheads="1"/>
                    </pic:cNvPicPr>
                  </pic:nvPicPr>
                  <pic:blipFill>
                    <a:blip r:embed="rId6"/>
                    <a:srcRect/>
                    <a:stretch>
                      <a:fillRect/>
                    </a:stretch>
                  </pic:blipFill>
                  <pic:spPr>
                    <a:xfrm>
                      <a:off x="0" y="0"/>
                      <a:ext cx="3546475" cy="1192530"/>
                    </a:xfrm>
                    <a:prstGeom prst="rect">
                      <a:avLst/>
                    </a:prstGeom>
                    <a:noFill/>
                  </pic:spPr>
                </pic:pic>
              </a:graphicData>
            </a:graphic>
          </wp:anchor>
        </w:drawing>
      </w:r>
    </w:p>
    <w:p>
      <w:pPr>
        <w:rPr>
          <w:rFonts w:hint="eastAsia" w:ascii="Arial" w:hAnsi="Arial" w:cs="Arial" w:eastAsiaTheme="minorEastAsia"/>
          <w:b/>
          <w:bCs/>
          <w:color w:val="308E98"/>
          <w:sz w:val="24"/>
          <w:szCs w:val="24"/>
          <w:lang w:val="en-US" w:eastAsia="zh-CN"/>
        </w:rPr>
      </w:pPr>
    </w:p>
    <w:p>
      <w:pPr>
        <w:rPr>
          <w:rFonts w:hint="default" w:ascii="Arial" w:hAnsi="Arial" w:eastAsia="微软雅黑" w:cs="Arial"/>
          <w:i w:val="0"/>
          <w:iCs w:val="0"/>
          <w:caps w:val="0"/>
          <w:color w:val="000000" w:themeColor="text1"/>
          <w:spacing w:val="0"/>
          <w:sz w:val="21"/>
          <w:szCs w:val="21"/>
          <w14:textFill>
            <w14:solidFill>
              <w14:schemeClr w14:val="tx1"/>
            </w14:solidFill>
          </w14:textFill>
        </w:rPr>
      </w:pPr>
    </w:p>
    <w:p>
      <w:pPr>
        <w:rPr>
          <w:rFonts w:hint="default" w:ascii="Arial" w:hAnsi="Arial" w:eastAsia="微软雅黑" w:cs="Arial"/>
          <w:i w:val="0"/>
          <w:iCs w:val="0"/>
          <w:caps w:val="0"/>
          <w:color w:val="000000" w:themeColor="text1"/>
          <w:spacing w:val="0"/>
          <w:sz w:val="21"/>
          <w:szCs w:val="21"/>
          <w14:textFill>
            <w14:solidFill>
              <w14:schemeClr w14:val="tx1"/>
            </w14:solidFill>
          </w14:textFill>
        </w:rPr>
      </w:pPr>
    </w:p>
    <w:p>
      <w:pPr>
        <w:rPr>
          <w:rFonts w:hint="default" w:ascii="Arial" w:hAnsi="Arial" w:eastAsia="微软雅黑" w:cs="Arial"/>
          <w:i w:val="0"/>
          <w:iCs w:val="0"/>
          <w:caps w:val="0"/>
          <w:color w:val="000000" w:themeColor="text1"/>
          <w:spacing w:val="0"/>
          <w:sz w:val="21"/>
          <w:szCs w:val="21"/>
          <w14:textFill>
            <w14:solidFill>
              <w14:schemeClr w14:val="tx1"/>
            </w14:solidFill>
          </w14:textFill>
        </w:rPr>
      </w:pPr>
    </w:p>
    <w:p>
      <w:pPr>
        <w:rPr>
          <w:rFonts w:hint="default" w:ascii="Arial" w:hAnsi="Arial" w:eastAsia="微软雅黑" w:cs="Arial"/>
          <w:i w:val="0"/>
          <w:iCs w:val="0"/>
          <w:caps w:val="0"/>
          <w:color w:val="000000" w:themeColor="text1"/>
          <w:spacing w:val="0"/>
          <w:sz w:val="21"/>
          <w:szCs w:val="21"/>
          <w14:textFill>
            <w14:solidFill>
              <w14:schemeClr w14:val="tx1"/>
            </w14:solidFill>
          </w14:textFill>
        </w:rPr>
      </w:pPr>
    </w:p>
    <w:p>
      <w:pPr>
        <w:rPr>
          <w:rFonts w:hint="default" w:ascii="Arial" w:hAnsi="Arial" w:eastAsia="微软雅黑" w:cs="Arial"/>
          <w:i w:val="0"/>
          <w:iCs w:val="0"/>
          <w:caps w:val="0"/>
          <w:color w:val="000000" w:themeColor="text1"/>
          <w:spacing w:val="0"/>
          <w:sz w:val="21"/>
          <w:szCs w:val="21"/>
          <w14:textFill>
            <w14:solidFill>
              <w14:schemeClr w14:val="tx1"/>
            </w14:solidFill>
          </w14:textFill>
        </w:rPr>
      </w:pPr>
    </w:p>
    <w:p>
      <w:pPr>
        <w:rPr>
          <w:rFonts w:hint="default" w:ascii="Arial" w:hAnsi="Arial" w:eastAsia="微软雅黑" w:cs="Arial"/>
          <w:i w:val="0"/>
          <w:iCs w:val="0"/>
          <w:caps w:val="0"/>
          <w:color w:val="000000" w:themeColor="text1"/>
          <w:spacing w:val="0"/>
          <w:sz w:val="21"/>
          <w:szCs w:val="21"/>
          <w14:textFill>
            <w14:solidFill>
              <w14:schemeClr w14:val="tx1"/>
            </w14:solidFill>
          </w14:textFill>
        </w:rPr>
      </w:pPr>
    </w:p>
    <w:p>
      <w:pPr>
        <w:rPr>
          <w:rFonts w:hint="default" w:ascii="Arial" w:hAnsi="Arial" w:eastAsia="微软雅黑" w:cs="Arial"/>
          <w:i w:val="0"/>
          <w:iCs w:val="0"/>
          <w:caps w:val="0"/>
          <w:color w:val="000000" w:themeColor="text1"/>
          <w:spacing w:val="0"/>
          <w:sz w:val="21"/>
          <w:szCs w:val="21"/>
          <w14:textFill>
            <w14:solidFill>
              <w14:schemeClr w14:val="tx1"/>
            </w14:solidFill>
          </w14:textFill>
        </w:rPr>
      </w:pPr>
    </w:p>
    <w:p>
      <w:pPr>
        <w:rPr>
          <w:rFonts w:hint="default" w:ascii="Arial" w:hAnsi="Arial" w:eastAsia="微软雅黑" w:cs="Arial"/>
          <w:i w:val="0"/>
          <w:iCs w:val="0"/>
          <w:caps w:val="0"/>
          <w:color w:val="000000" w:themeColor="text1"/>
          <w:spacing w:val="0"/>
          <w:sz w:val="21"/>
          <w:szCs w:val="21"/>
          <w14:textFill>
            <w14:solidFill>
              <w14:schemeClr w14:val="tx1"/>
            </w14:solidFill>
          </w14:textFill>
        </w:rPr>
      </w:pPr>
    </w:p>
    <w:p>
      <w:pPr>
        <w:rPr>
          <w:rFonts w:hint="eastAsia" w:ascii="Arial" w:hAnsi="Arial" w:eastAsia="微软雅黑" w:cs="Arial"/>
          <w:b/>
          <w:bCs/>
          <w:i w:val="0"/>
          <w:iCs w:val="0"/>
          <w:caps w:val="0"/>
          <w:color w:val="308E98"/>
          <w:spacing w:val="0"/>
          <w:sz w:val="28"/>
          <w:szCs w:val="28"/>
          <w:lang w:val="en-US" w:eastAsia="zh-CN"/>
        </w:rPr>
      </w:pPr>
    </w:p>
    <w:p>
      <w:pPr>
        <w:rPr>
          <w:rFonts w:hint="eastAsia" w:ascii="Arial" w:hAnsi="Arial" w:eastAsia="微软雅黑" w:cs="Arial"/>
          <w:b/>
          <w:bCs/>
          <w:i w:val="0"/>
          <w:iCs w:val="0"/>
          <w:caps w:val="0"/>
          <w:color w:val="308E98"/>
          <w:spacing w:val="0"/>
          <w:sz w:val="28"/>
          <w:szCs w:val="28"/>
          <w:lang w:val="en-US" w:eastAsia="zh-CN"/>
        </w:rPr>
      </w:pPr>
    </w:p>
    <w:p>
      <w:pPr>
        <w:rPr>
          <w:rFonts w:hint="eastAsia" w:ascii="Arial" w:hAnsi="Arial" w:eastAsia="微软雅黑" w:cs="Arial"/>
          <w:b/>
          <w:bCs/>
          <w:i w:val="0"/>
          <w:iCs w:val="0"/>
          <w:caps w:val="0"/>
          <w:color w:val="308E98"/>
          <w:spacing w:val="0"/>
          <w:sz w:val="28"/>
          <w:szCs w:val="28"/>
          <w:lang w:val="en-US" w:eastAsia="zh-CN"/>
        </w:rPr>
      </w:pPr>
    </w:p>
    <w:p>
      <w:pPr>
        <w:rPr>
          <w:rFonts w:hint="eastAsia" w:ascii="Arial" w:hAnsi="Arial" w:eastAsia="微软雅黑" w:cs="Arial"/>
          <w:b/>
          <w:bCs/>
          <w:i w:val="0"/>
          <w:iCs w:val="0"/>
          <w:caps w:val="0"/>
          <w:color w:val="308E98"/>
          <w:spacing w:val="0"/>
          <w:sz w:val="28"/>
          <w:szCs w:val="28"/>
          <w:lang w:val="en-US" w:eastAsia="zh-CN"/>
        </w:rPr>
      </w:pPr>
    </w:p>
    <w:p>
      <w:pPr>
        <w:rPr>
          <w:rFonts w:hint="eastAsia" w:ascii="Arial" w:hAnsi="Arial" w:eastAsia="微软雅黑" w:cs="Arial"/>
          <w:b/>
          <w:bCs/>
          <w:i w:val="0"/>
          <w:iCs w:val="0"/>
          <w:caps w:val="0"/>
          <w:color w:val="308E98"/>
          <w:spacing w:val="0"/>
          <w:sz w:val="28"/>
          <w:szCs w:val="28"/>
          <w:lang w:val="en-US" w:eastAsia="zh-CN"/>
        </w:rPr>
      </w:pPr>
    </w:p>
    <w:p>
      <w:pPr>
        <w:rPr>
          <w:rFonts w:hint="eastAsia" w:ascii="Arial" w:hAnsi="Arial" w:eastAsia="微软雅黑" w:cs="Arial"/>
          <w:b/>
          <w:bCs/>
          <w:i w:val="0"/>
          <w:iCs w:val="0"/>
          <w:caps w:val="0"/>
          <w:color w:val="308E98"/>
          <w:spacing w:val="0"/>
          <w:sz w:val="28"/>
          <w:szCs w:val="28"/>
          <w:lang w:val="en-US" w:eastAsia="zh-CN"/>
        </w:rPr>
      </w:pPr>
    </w:p>
    <w:p>
      <w:pPr>
        <w:rPr>
          <w:rFonts w:hint="eastAsia" w:ascii="Arial" w:hAnsi="Arial" w:eastAsia="微软雅黑" w:cs="Arial"/>
          <w:b/>
          <w:bCs/>
          <w:i w:val="0"/>
          <w:iCs w:val="0"/>
          <w:caps w:val="0"/>
          <w:color w:val="308E98"/>
          <w:spacing w:val="0"/>
          <w:sz w:val="28"/>
          <w:szCs w:val="28"/>
          <w:lang w:val="en-US" w:eastAsia="zh-CN"/>
        </w:rPr>
      </w:pPr>
      <w:r>
        <w:rPr>
          <w:rFonts w:hint="eastAsia" w:ascii="Arial" w:hAnsi="Arial" w:eastAsia="微软雅黑" w:cs="Arial"/>
          <w:b/>
          <w:bCs/>
          <w:i w:val="0"/>
          <w:iCs w:val="0"/>
          <w:caps w:val="0"/>
          <w:color w:val="308E98"/>
          <w:spacing w:val="0"/>
          <w:sz w:val="28"/>
          <w:szCs w:val="28"/>
          <w:lang w:val="en-US" w:eastAsia="zh-CN"/>
        </w:rPr>
        <w:t>Our customers</w:t>
      </w:r>
    </w:p>
    <w:p>
      <w:pPr>
        <w:ind w:firstLine="420" w:firstLineChars="200"/>
        <w:rPr>
          <w:rFonts w:hint="default" w:ascii="Arial" w:hAnsi="Arial" w:eastAsia="微软雅黑" w:cs="Arial"/>
          <w:b w:val="0"/>
          <w:bCs w:val="0"/>
          <w:i w:val="0"/>
          <w:iCs w:val="0"/>
          <w:caps w:val="0"/>
          <w:color w:val="000000" w:themeColor="text1"/>
          <w:spacing w:val="0"/>
          <w:sz w:val="21"/>
          <w:szCs w:val="21"/>
          <w:lang w:val="en-US" w:eastAsia="zh-CN"/>
          <w14:textFill>
            <w14:solidFill>
              <w14:schemeClr w14:val="tx1"/>
            </w14:solidFill>
          </w14:textFill>
        </w:rPr>
      </w:pPr>
      <w:r>
        <w:rPr>
          <w:rFonts w:hint="default" w:ascii="Arial" w:hAnsi="Arial" w:eastAsia="微软雅黑" w:cs="Arial"/>
          <w:b w:val="0"/>
          <w:bCs w:val="0"/>
          <w:i w:val="0"/>
          <w:iCs w:val="0"/>
          <w:caps w:val="0"/>
          <w:color w:val="000000" w:themeColor="text1"/>
          <w:spacing w:val="0"/>
          <w:sz w:val="21"/>
          <w:szCs w:val="21"/>
          <w:lang w:val="en-US" w:eastAsia="zh-CN"/>
          <w14:textFill>
            <w14:solidFill>
              <w14:schemeClr w14:val="tx1"/>
            </w14:solidFill>
          </w14:textFill>
        </w:rPr>
        <w:t>Our company's supplier group is for the telecommunications industry at home and abroad</w:t>
      </w:r>
    </w:p>
    <w:p>
      <w:pPr>
        <w:ind w:firstLine="420" w:firstLineChars="200"/>
        <w:rPr>
          <w:rFonts w:hint="default" w:ascii="Arial" w:hAnsi="Arial" w:eastAsia="微软雅黑" w:cs="Arial"/>
          <w:b w:val="0"/>
          <w:bCs w:val="0"/>
          <w:i w:val="0"/>
          <w:iCs w:val="0"/>
          <w:caps w:val="0"/>
          <w:color w:val="000000" w:themeColor="text1"/>
          <w:spacing w:val="0"/>
          <w:sz w:val="21"/>
          <w:szCs w:val="21"/>
          <w:lang w:val="en-US" w:eastAsia="zh-CN"/>
          <w14:textFill>
            <w14:solidFill>
              <w14:schemeClr w14:val="tx1"/>
            </w14:solidFill>
          </w14:textFill>
        </w:rPr>
      </w:pPr>
    </w:p>
    <w:p>
      <w:pPr>
        <w:ind w:firstLine="420" w:firstLineChars="200"/>
        <w:rPr>
          <w:rFonts w:hint="default" w:ascii="Arial" w:hAnsi="Arial" w:eastAsia="微软雅黑" w:cs="Arial"/>
          <w:b w:val="0"/>
          <w:bCs w:val="0"/>
          <w:i w:val="0"/>
          <w:iCs w:val="0"/>
          <w:caps w:val="0"/>
          <w:color w:val="000000" w:themeColor="text1"/>
          <w:spacing w:val="0"/>
          <w:sz w:val="21"/>
          <w:szCs w:val="21"/>
          <w:lang w:val="en-US" w:eastAsia="zh-CN"/>
          <w14:textFill>
            <w14:solidFill>
              <w14:schemeClr w14:val="tx1"/>
            </w14:solidFill>
          </w14:textFill>
        </w:rPr>
      </w:pPr>
      <w:r>
        <w:drawing>
          <wp:anchor distT="0" distB="0" distL="114300" distR="114300" simplePos="0" relativeHeight="251663360" behindDoc="0" locked="0" layoutInCell="1" allowOverlap="1">
            <wp:simplePos x="0" y="0"/>
            <wp:positionH relativeFrom="column">
              <wp:posOffset>-218440</wp:posOffset>
            </wp:positionH>
            <wp:positionV relativeFrom="paragraph">
              <wp:posOffset>554355</wp:posOffset>
            </wp:positionV>
            <wp:extent cx="5829300" cy="2813685"/>
            <wp:effectExtent l="0" t="0" r="0" b="5715"/>
            <wp:wrapSquare wrapText="bothSides"/>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7"/>
                    <a:stretch>
                      <a:fillRect/>
                    </a:stretch>
                  </pic:blipFill>
                  <pic:spPr>
                    <a:xfrm>
                      <a:off x="0" y="0"/>
                      <a:ext cx="5829300" cy="2813685"/>
                    </a:xfrm>
                    <a:prstGeom prst="rect">
                      <a:avLst/>
                    </a:prstGeom>
                    <a:noFill/>
                    <a:ln w="9525">
                      <a:noFill/>
                    </a:ln>
                  </pic:spPr>
                </pic:pic>
              </a:graphicData>
            </a:graphic>
          </wp:anchor>
        </w:drawing>
      </w:r>
      <w:r>
        <w:rPr>
          <w:rFonts w:hint="default" w:ascii="Arial" w:hAnsi="Arial" w:eastAsia="微软雅黑" w:cs="Arial"/>
          <w:b w:val="0"/>
          <w:bCs w:val="0"/>
          <w:i w:val="0"/>
          <w:iCs w:val="0"/>
          <w:caps w:val="0"/>
          <w:color w:val="000000" w:themeColor="text1"/>
          <w:spacing w:val="0"/>
          <w:sz w:val="21"/>
          <w:szCs w:val="21"/>
          <w:lang w:val="en-US" w:eastAsia="zh-CN"/>
          <w14:textFill>
            <w14:solidFill>
              <w14:schemeClr w14:val="tx1"/>
            </w14:solidFill>
          </w14:textFill>
        </w:rPr>
        <w:t>Take the customer as the center, take the struggler as the foundation, continue to innovate, and never stop !</w:t>
      </w:r>
    </w:p>
    <w:p>
      <w:pPr>
        <w:ind w:firstLine="420" w:firstLineChars="200"/>
        <w:rPr>
          <w:rFonts w:hint="default" w:ascii="Arial" w:hAnsi="Arial" w:eastAsia="微软雅黑" w:cs="Arial"/>
          <w:b w:val="0"/>
          <w:bCs w:val="0"/>
          <w:i w:val="0"/>
          <w:iCs w:val="0"/>
          <w:caps w:val="0"/>
          <w:color w:val="000000" w:themeColor="text1"/>
          <w:spacing w:val="0"/>
          <w:sz w:val="21"/>
          <w:szCs w:val="21"/>
          <w:lang w:val="en-US" w:eastAsia="zh-CN"/>
          <w14:textFill>
            <w14:solidFill>
              <w14:schemeClr w14:val="tx1"/>
            </w14:solidFill>
          </w14:textFill>
        </w:rPr>
      </w:pPr>
    </w:p>
    <w:p>
      <w:pPr>
        <w:rPr>
          <w:rFonts w:hint="default" w:ascii="Arial" w:hAnsi="Arial" w:eastAsia="微软雅黑" w:cs="Arial"/>
          <w:b/>
          <w:bCs/>
          <w:i w:val="0"/>
          <w:iCs w:val="0"/>
          <w:caps w:val="0"/>
          <w:color w:val="308E98"/>
          <w:spacing w:val="0"/>
          <w:sz w:val="28"/>
          <w:szCs w:val="28"/>
          <w:lang w:val="en-US" w:eastAsia="zh-CN"/>
        </w:rPr>
      </w:pPr>
      <w:r>
        <w:rPr>
          <w:rFonts w:hint="default" w:ascii="Arial" w:hAnsi="Arial" w:eastAsia="微软雅黑" w:cs="Arial"/>
          <w:b/>
          <w:bCs/>
          <w:i w:val="0"/>
          <w:iCs w:val="0"/>
          <w:caps w:val="0"/>
          <w:color w:val="308E98"/>
          <w:spacing w:val="0"/>
          <w:sz w:val="28"/>
          <w:szCs w:val="28"/>
          <w:lang w:val="en-US" w:eastAsia="zh-CN"/>
        </w:rPr>
        <w:t>Qualification Certification</w:t>
      </w:r>
    </w:p>
    <w:p>
      <w:pPr>
        <w:rPr>
          <w:rFonts w:hint="default" w:ascii="Arial" w:hAnsi="Arial" w:eastAsia="微软雅黑" w:cs="Arial"/>
          <w:b/>
          <w:bCs/>
          <w:i w:val="0"/>
          <w:iCs w:val="0"/>
          <w:caps w:val="0"/>
          <w:color w:val="308E98"/>
          <w:spacing w:val="0"/>
          <w:sz w:val="28"/>
          <w:szCs w:val="28"/>
          <w:lang w:val="en-US" w:eastAsia="zh-CN"/>
        </w:rPr>
      </w:pPr>
      <w:r>
        <w:rPr>
          <w:rFonts w:hint="default" w:ascii="Arial" w:hAnsi="Arial" w:eastAsia="微软雅黑" w:cs="Arial"/>
          <w:b/>
          <w:bCs/>
          <w:i w:val="0"/>
          <w:iCs w:val="0"/>
          <w:caps w:val="0"/>
          <w:color w:val="308E98"/>
          <w:spacing w:val="0"/>
          <w:sz w:val="28"/>
          <w:szCs w:val="28"/>
          <w:lang w:val="en-US" w:eastAsia="zh-CN"/>
        </w:rPr>
        <w:drawing>
          <wp:anchor distT="0" distB="0" distL="114300" distR="114300" simplePos="0" relativeHeight="251664384" behindDoc="0" locked="0" layoutInCell="1" allowOverlap="1">
            <wp:simplePos x="0" y="0"/>
            <wp:positionH relativeFrom="column">
              <wp:posOffset>4091305</wp:posOffset>
            </wp:positionH>
            <wp:positionV relativeFrom="paragraph">
              <wp:posOffset>405130</wp:posOffset>
            </wp:positionV>
            <wp:extent cx="1584960" cy="2113915"/>
            <wp:effectExtent l="0" t="0" r="15240" b="635"/>
            <wp:wrapSquare wrapText="bothSides"/>
            <wp:docPr id="4" name="图片 4" descr="lALPF564Mr_9RJbNA-jNAu4_750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ALPF564Mr_9RJbNA-jNAu4_750_1000"/>
                    <pic:cNvPicPr>
                      <a:picLocks noChangeAspect="1"/>
                    </pic:cNvPicPr>
                  </pic:nvPicPr>
                  <pic:blipFill>
                    <a:blip r:embed="rId8"/>
                    <a:stretch>
                      <a:fillRect/>
                    </a:stretch>
                  </pic:blipFill>
                  <pic:spPr>
                    <a:xfrm>
                      <a:off x="0" y="0"/>
                      <a:ext cx="1584960" cy="2113915"/>
                    </a:xfrm>
                    <a:prstGeom prst="rect">
                      <a:avLst/>
                    </a:prstGeom>
                  </pic:spPr>
                </pic:pic>
              </a:graphicData>
            </a:graphic>
          </wp:anchor>
        </w:drawing>
      </w:r>
      <w:r>
        <w:rPr>
          <w:rFonts w:hint="default" w:ascii="Arial" w:hAnsi="Arial" w:eastAsia="微软雅黑" w:cs="Arial"/>
          <w:b/>
          <w:bCs/>
          <w:i w:val="0"/>
          <w:iCs w:val="0"/>
          <w:caps w:val="0"/>
          <w:color w:val="308E98"/>
          <w:spacing w:val="0"/>
          <w:sz w:val="28"/>
          <w:szCs w:val="28"/>
          <w:lang w:val="en-US" w:eastAsia="zh-CN"/>
        </w:rPr>
        <w:drawing>
          <wp:anchor distT="0" distB="0" distL="114300" distR="114300" simplePos="0" relativeHeight="251665408" behindDoc="0" locked="0" layoutInCell="1" allowOverlap="1">
            <wp:simplePos x="0" y="0"/>
            <wp:positionH relativeFrom="column">
              <wp:posOffset>2030730</wp:posOffset>
            </wp:positionH>
            <wp:positionV relativeFrom="paragraph">
              <wp:posOffset>284480</wp:posOffset>
            </wp:positionV>
            <wp:extent cx="1625600" cy="2294255"/>
            <wp:effectExtent l="0" t="0" r="12700" b="10795"/>
            <wp:wrapSquare wrapText="bothSides"/>
            <wp:docPr id="7" name="图片 7" descr="lALPF6zuLVMBx8jNAxDNAiw_556_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lALPF6zuLVMBx8jNAxDNAiw_556_784"/>
                    <pic:cNvPicPr>
                      <a:picLocks noChangeAspect="1"/>
                    </pic:cNvPicPr>
                  </pic:nvPicPr>
                  <pic:blipFill>
                    <a:blip r:embed="rId9"/>
                    <a:stretch>
                      <a:fillRect/>
                    </a:stretch>
                  </pic:blipFill>
                  <pic:spPr>
                    <a:xfrm>
                      <a:off x="0" y="0"/>
                      <a:ext cx="1625600" cy="2294255"/>
                    </a:xfrm>
                    <a:prstGeom prst="rect">
                      <a:avLst/>
                    </a:prstGeom>
                  </pic:spPr>
                </pic:pic>
              </a:graphicData>
            </a:graphic>
          </wp:anchor>
        </w:drawing>
      </w:r>
      <w:r>
        <w:rPr>
          <w:rFonts w:hint="default" w:ascii="Arial" w:hAnsi="Arial" w:eastAsia="微软雅黑" w:cs="Arial"/>
          <w:b/>
          <w:bCs/>
          <w:i w:val="0"/>
          <w:iCs w:val="0"/>
          <w:caps w:val="0"/>
          <w:color w:val="308E98"/>
          <w:spacing w:val="0"/>
          <w:sz w:val="28"/>
          <w:szCs w:val="28"/>
          <w:lang w:val="en-US" w:eastAsia="zh-CN"/>
        </w:rPr>
        <w:drawing>
          <wp:anchor distT="0" distB="0" distL="114300" distR="114300" simplePos="0" relativeHeight="251666432" behindDoc="0" locked="0" layoutInCell="1" allowOverlap="1">
            <wp:simplePos x="0" y="0"/>
            <wp:positionH relativeFrom="column">
              <wp:posOffset>-69215</wp:posOffset>
            </wp:positionH>
            <wp:positionV relativeFrom="paragraph">
              <wp:posOffset>298450</wp:posOffset>
            </wp:positionV>
            <wp:extent cx="1708785" cy="2279015"/>
            <wp:effectExtent l="0" t="0" r="5715" b="6985"/>
            <wp:wrapSquare wrapText="bothSides"/>
            <wp:docPr id="8" name="图片 8" descr="lALPF6XTMAmQH_vNA-jNAu4_750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lALPF6XTMAmQH_vNA-jNAu4_750_1000"/>
                    <pic:cNvPicPr>
                      <a:picLocks noChangeAspect="1"/>
                    </pic:cNvPicPr>
                  </pic:nvPicPr>
                  <pic:blipFill>
                    <a:blip r:embed="rId10"/>
                    <a:stretch>
                      <a:fillRect/>
                    </a:stretch>
                  </pic:blipFill>
                  <pic:spPr>
                    <a:xfrm>
                      <a:off x="0" y="0"/>
                      <a:ext cx="1708785" cy="2279015"/>
                    </a:xfrm>
                    <a:prstGeom prst="rect">
                      <a:avLst/>
                    </a:prstGeom>
                  </pic:spPr>
                </pic:pic>
              </a:graphicData>
            </a:graphic>
          </wp:anchor>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3B658D"/>
    <w:multiLevelType w:val="multilevel"/>
    <w:tmpl w:val="593B658D"/>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BmZjBhOTM1ZDBmYjg1Nzg3OGE2NGNhZWU0YmI0Y2IifQ=="/>
  </w:docVars>
  <w:rsids>
    <w:rsidRoot w:val="60A870EA"/>
    <w:rsid w:val="60A870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5">
    <w:name w:val="font11"/>
    <w:basedOn w:val="4"/>
    <w:qFormat/>
    <w:uiPriority w:val="0"/>
    <w:rPr>
      <w:rFonts w:hint="default" w:ascii="Arial" w:hAnsi="Arial" w:cs="Arial"/>
      <w:b/>
      <w:bCs/>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wmf"/><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2022-09-26T08:11:00Z</dcterms:created>
  <dc:creator>Administrator</dc:creator>
  <cp:lastModifiedBy>Administrator</cp:lastModifiedBy>
  <dcterms:modified xsi:type="dcterms:W3CDTF">2022-09-26T08:49:38Z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6A53E2F9BE5E43B7A0CADA3BCC56CD65</vt:lpwstr>
  </property>
</Properties>
</file>